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0E5" w:rsidRPr="003A5CC8" w:rsidRDefault="007C6BCD" w:rsidP="003A5CC8">
      <w:pPr>
        <w:pStyle w:val="Titel"/>
      </w:pPr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4126865</wp:posOffset>
            </wp:positionH>
            <wp:positionV relativeFrom="paragraph">
              <wp:posOffset>39370</wp:posOffset>
            </wp:positionV>
            <wp:extent cx="2205355" cy="1945005"/>
            <wp:effectExtent l="19050" t="0" r="4445" b="0"/>
            <wp:wrapTight wrapText="bothSides">
              <wp:wrapPolygon edited="0">
                <wp:start x="-187" y="0"/>
                <wp:lineTo x="-187" y="21367"/>
                <wp:lineTo x="21644" y="21367"/>
                <wp:lineTo x="21644" y="0"/>
                <wp:lineTo x="-187" y="0"/>
              </wp:wrapPolygon>
            </wp:wrapTight>
            <wp:docPr id="1" name="Grafik 0" descr="2017-0410-15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10-15054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5355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1540E5" w:rsidRPr="003A5CC8">
        <w:t>Beschleunigungsaufnehmer</w:t>
      </w:r>
      <w:proofErr w:type="spellEnd"/>
      <w:r w:rsidR="001540E5" w:rsidRPr="003A5CC8">
        <w:t xml:space="preserve"> </w:t>
      </w:r>
      <w:proofErr w:type="spellStart"/>
      <w:r w:rsidR="00C97FC9" w:rsidRPr="003A5CC8">
        <w:t>t</w:t>
      </w:r>
      <w:r w:rsidR="001540E5" w:rsidRPr="003A5CC8">
        <w:t>riaxial</w:t>
      </w:r>
      <w:proofErr w:type="spellEnd"/>
      <w:r w:rsidR="00C832D7" w:rsidRPr="003A5CC8">
        <w:t xml:space="preserve"> 10g</w:t>
      </w:r>
    </w:p>
    <w:p w:rsidR="00C06D35" w:rsidRPr="001C6639" w:rsidRDefault="00C06D35" w:rsidP="00960CCF">
      <w:pPr>
        <w:pStyle w:val="Aufzhlungszeichen"/>
        <w:rPr>
          <w:sz w:val="18"/>
          <w:szCs w:val="20"/>
        </w:rPr>
      </w:pPr>
      <w:r w:rsidRPr="001C6639">
        <w:rPr>
          <w:sz w:val="18"/>
          <w:szCs w:val="20"/>
        </w:rPr>
        <w:t>Ei</w:t>
      </w:r>
      <w:r w:rsidR="00DA4CA8" w:rsidRPr="001C6639">
        <w:rPr>
          <w:sz w:val="18"/>
          <w:szCs w:val="20"/>
        </w:rPr>
        <w:t xml:space="preserve">nstellungen mit Mikrocontroller, DA-Wandler </w:t>
      </w:r>
      <w:r w:rsidRPr="001C6639">
        <w:rPr>
          <w:sz w:val="18"/>
          <w:szCs w:val="20"/>
        </w:rPr>
        <w:t>und digitale Potentiometer</w:t>
      </w:r>
    </w:p>
    <w:p w:rsidR="00C06D35" w:rsidRPr="001C6639" w:rsidRDefault="00C06D35" w:rsidP="00960CCF">
      <w:pPr>
        <w:pStyle w:val="Aufzhlungszeichen"/>
        <w:rPr>
          <w:sz w:val="18"/>
          <w:szCs w:val="20"/>
        </w:rPr>
      </w:pPr>
      <w:r w:rsidRPr="001C6639">
        <w:rPr>
          <w:sz w:val="18"/>
          <w:szCs w:val="20"/>
        </w:rPr>
        <w:t>alle Einstellparameter werden im EEPROM abg</w:t>
      </w:r>
      <w:r w:rsidR="0083733C" w:rsidRPr="001C6639">
        <w:rPr>
          <w:sz w:val="18"/>
          <w:szCs w:val="20"/>
        </w:rPr>
        <w:t>elegt</w:t>
      </w:r>
    </w:p>
    <w:p w:rsidR="001540E5" w:rsidRPr="001C6639" w:rsidRDefault="001540E5" w:rsidP="00960CCF">
      <w:pPr>
        <w:pStyle w:val="Aufzhlungszeichen"/>
        <w:rPr>
          <w:sz w:val="18"/>
          <w:szCs w:val="20"/>
        </w:rPr>
      </w:pPr>
      <w:r w:rsidRPr="001C6639">
        <w:rPr>
          <w:sz w:val="18"/>
          <w:szCs w:val="20"/>
        </w:rPr>
        <w:t>auch für kleine Beschleunigungen</w:t>
      </w:r>
      <w:r w:rsidR="00942038" w:rsidRPr="001C6639">
        <w:rPr>
          <w:sz w:val="18"/>
          <w:szCs w:val="20"/>
        </w:rPr>
        <w:t xml:space="preserve"> bei niedrigen Frequenzen bis 0 </w:t>
      </w:r>
      <w:r w:rsidRPr="001C6639">
        <w:rPr>
          <w:sz w:val="18"/>
          <w:szCs w:val="20"/>
        </w:rPr>
        <w:t>Hz geeignet</w:t>
      </w:r>
    </w:p>
    <w:p w:rsidR="00174344" w:rsidRPr="001C6639" w:rsidRDefault="00174344" w:rsidP="00174344">
      <w:pPr>
        <w:pStyle w:val="Aufzhlungszeichen"/>
        <w:rPr>
          <w:sz w:val="18"/>
          <w:szCs w:val="20"/>
        </w:rPr>
      </w:pPr>
      <w:proofErr w:type="spellStart"/>
      <w:r w:rsidRPr="001C6639">
        <w:rPr>
          <w:sz w:val="18"/>
          <w:szCs w:val="20"/>
        </w:rPr>
        <w:t>Tiefpassfilter</w:t>
      </w:r>
      <w:proofErr w:type="spellEnd"/>
      <w:r w:rsidRPr="001C6639">
        <w:rPr>
          <w:sz w:val="18"/>
          <w:szCs w:val="20"/>
        </w:rPr>
        <w:t xml:space="preserve"> </w:t>
      </w:r>
      <w:r w:rsidR="00CE0D2E" w:rsidRPr="001C6639">
        <w:rPr>
          <w:sz w:val="18"/>
          <w:szCs w:val="20"/>
        </w:rPr>
        <w:t>kleiner</w:t>
      </w:r>
      <w:r w:rsidRPr="001C6639">
        <w:rPr>
          <w:sz w:val="18"/>
          <w:szCs w:val="20"/>
        </w:rPr>
        <w:t xml:space="preserve"> 1000 Hz (wird bei Fertigung festgelegt)</w:t>
      </w:r>
    </w:p>
    <w:p w:rsidR="001540E5" w:rsidRPr="001C6639" w:rsidRDefault="001540E5" w:rsidP="00960CCF">
      <w:pPr>
        <w:pStyle w:val="Aufzhlungszeichen"/>
        <w:rPr>
          <w:sz w:val="18"/>
          <w:szCs w:val="20"/>
        </w:rPr>
      </w:pPr>
      <w:r w:rsidRPr="001C6639">
        <w:rPr>
          <w:sz w:val="18"/>
          <w:szCs w:val="20"/>
        </w:rPr>
        <w:t>komplette Signala</w:t>
      </w:r>
      <w:r w:rsidR="00644160" w:rsidRPr="001C6639">
        <w:rPr>
          <w:sz w:val="18"/>
          <w:szCs w:val="20"/>
        </w:rPr>
        <w:t>ufbereitung für Standardsignal</w:t>
      </w:r>
      <w:r w:rsidR="00312122" w:rsidRPr="001C6639">
        <w:rPr>
          <w:sz w:val="18"/>
          <w:szCs w:val="20"/>
        </w:rPr>
        <w:t xml:space="preserve"> </w:t>
      </w:r>
      <w:r w:rsidR="00C832D7" w:rsidRPr="001C6639">
        <w:rPr>
          <w:sz w:val="18"/>
          <w:szCs w:val="20"/>
        </w:rPr>
        <w:t>0..+10</w:t>
      </w:r>
      <w:r w:rsidR="00644160" w:rsidRPr="001C6639">
        <w:rPr>
          <w:sz w:val="18"/>
          <w:szCs w:val="20"/>
        </w:rPr>
        <w:t> </w:t>
      </w:r>
      <w:r w:rsidRPr="001C6639">
        <w:rPr>
          <w:sz w:val="18"/>
          <w:szCs w:val="20"/>
        </w:rPr>
        <w:t>V</w:t>
      </w:r>
      <w:r w:rsidR="00A1618D" w:rsidRPr="001C6639">
        <w:rPr>
          <w:sz w:val="18"/>
          <w:szCs w:val="20"/>
        </w:rPr>
        <w:t xml:space="preserve"> oder +-</w:t>
      </w:r>
      <w:r w:rsidR="003A5CC8" w:rsidRPr="001C6639">
        <w:rPr>
          <w:sz w:val="18"/>
          <w:szCs w:val="20"/>
        </w:rPr>
        <w:t>5</w:t>
      </w:r>
      <w:r w:rsidR="00A1618D" w:rsidRPr="001C6639">
        <w:rPr>
          <w:sz w:val="18"/>
          <w:szCs w:val="20"/>
        </w:rPr>
        <w:t>V</w:t>
      </w:r>
      <w:r w:rsidR="00134062" w:rsidRPr="001C6639">
        <w:rPr>
          <w:sz w:val="18"/>
          <w:szCs w:val="20"/>
        </w:rPr>
        <w:t xml:space="preserve"> </w:t>
      </w:r>
      <w:r w:rsidR="00134062" w:rsidRPr="001C6639">
        <w:rPr>
          <w:sz w:val="18"/>
          <w:szCs w:val="20"/>
        </w:rPr>
        <w:br/>
        <w:t>(wird bei Fertigung festgelegt)</w:t>
      </w:r>
    </w:p>
    <w:p w:rsidR="0083733C" w:rsidRPr="001C6639" w:rsidRDefault="0083733C" w:rsidP="00960CCF">
      <w:pPr>
        <w:pStyle w:val="Aufzhlungszeichen"/>
        <w:rPr>
          <w:sz w:val="18"/>
          <w:szCs w:val="20"/>
        </w:rPr>
      </w:pPr>
      <w:r w:rsidRPr="001C6639">
        <w:rPr>
          <w:sz w:val="18"/>
          <w:szCs w:val="20"/>
        </w:rPr>
        <w:t xml:space="preserve">Spannungsversorgung </w:t>
      </w:r>
      <w:r w:rsidR="00CB152E" w:rsidRPr="001C6639">
        <w:rPr>
          <w:sz w:val="18"/>
          <w:szCs w:val="20"/>
        </w:rPr>
        <w:t>8</w:t>
      </w:r>
      <w:r w:rsidRPr="001C6639">
        <w:rPr>
          <w:sz w:val="18"/>
          <w:szCs w:val="20"/>
        </w:rPr>
        <w:t>-</w:t>
      </w:r>
      <w:r w:rsidR="00C832D7" w:rsidRPr="001C6639">
        <w:rPr>
          <w:sz w:val="18"/>
          <w:szCs w:val="20"/>
        </w:rPr>
        <w:t>25</w:t>
      </w:r>
      <w:r w:rsidRPr="001C6639">
        <w:rPr>
          <w:sz w:val="18"/>
          <w:szCs w:val="20"/>
        </w:rPr>
        <w:t xml:space="preserve"> VDC bei </w:t>
      </w:r>
      <w:r w:rsidR="006E2833" w:rsidRPr="001C6639">
        <w:rPr>
          <w:sz w:val="18"/>
          <w:szCs w:val="20"/>
        </w:rPr>
        <w:t>2</w:t>
      </w:r>
      <w:r w:rsidR="00CB152E" w:rsidRPr="001C6639">
        <w:rPr>
          <w:sz w:val="18"/>
          <w:szCs w:val="20"/>
        </w:rPr>
        <w:t>7</w:t>
      </w:r>
      <w:r w:rsidRPr="001C6639">
        <w:rPr>
          <w:sz w:val="18"/>
          <w:szCs w:val="20"/>
        </w:rPr>
        <w:t> mA</w:t>
      </w:r>
    </w:p>
    <w:p w:rsidR="0083733C" w:rsidRPr="001C6639" w:rsidRDefault="0083733C" w:rsidP="00960CCF">
      <w:pPr>
        <w:pStyle w:val="Aufzhlungszeichen"/>
        <w:rPr>
          <w:sz w:val="18"/>
          <w:szCs w:val="20"/>
        </w:rPr>
      </w:pPr>
      <w:r w:rsidRPr="001C6639">
        <w:rPr>
          <w:sz w:val="18"/>
          <w:szCs w:val="20"/>
        </w:rPr>
        <w:t>robustes IP65 Aluminiumgehäuse (64*58*35</w:t>
      </w:r>
      <w:r w:rsidR="008E5570" w:rsidRPr="001C6639">
        <w:rPr>
          <w:sz w:val="18"/>
          <w:szCs w:val="20"/>
        </w:rPr>
        <w:t> </w:t>
      </w:r>
      <w:r w:rsidRPr="001C6639">
        <w:rPr>
          <w:sz w:val="18"/>
          <w:szCs w:val="20"/>
        </w:rPr>
        <w:t>mm)</w:t>
      </w:r>
    </w:p>
    <w:p w:rsidR="001540E5" w:rsidRPr="00960CCF" w:rsidRDefault="001540E5" w:rsidP="003A5CC8">
      <w:pPr>
        <w:pStyle w:val="berschrift1"/>
      </w:pPr>
      <w:r w:rsidRPr="003A5CC8">
        <w:t>Allgemein</w:t>
      </w:r>
    </w:p>
    <w:p w:rsidR="004A77B2" w:rsidRPr="004A77B2" w:rsidRDefault="004A77B2" w:rsidP="003A5CC8">
      <w:pPr>
        <w:pStyle w:val="berschrift1"/>
        <w:sectPr w:rsidR="004A77B2" w:rsidRPr="004A77B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footnotePr>
            <w:pos w:val="beneathText"/>
            <w:numFmt w:val="chicago"/>
          </w:footnotePr>
          <w:type w:val="continuous"/>
          <w:pgSz w:w="11907" w:h="16840" w:code="9"/>
          <w:pgMar w:top="737" w:right="567" w:bottom="737" w:left="1418" w:header="737" w:footer="737" w:gutter="0"/>
          <w:pgNumType w:start="1"/>
          <w:cols w:space="720" w:equalWidth="0">
            <w:col w:w="9922" w:space="708"/>
          </w:cols>
          <w:docGrid w:linePitch="272"/>
        </w:sectPr>
      </w:pPr>
    </w:p>
    <w:p w:rsidR="00C3213C" w:rsidRPr="00353D49" w:rsidRDefault="001540E5" w:rsidP="006E2833">
      <w:pPr>
        <w:pStyle w:val="Textkrper2"/>
        <w:jc w:val="left"/>
        <w:rPr>
          <w:sz w:val="18"/>
          <w:szCs w:val="20"/>
        </w:rPr>
      </w:pPr>
      <w:r w:rsidRPr="00353D49">
        <w:rPr>
          <w:sz w:val="18"/>
          <w:szCs w:val="20"/>
        </w:rPr>
        <w:lastRenderedPageBreak/>
        <w:t xml:space="preserve">Der </w:t>
      </w:r>
      <w:proofErr w:type="spellStart"/>
      <w:r w:rsidRPr="00353D49">
        <w:rPr>
          <w:sz w:val="18"/>
          <w:szCs w:val="20"/>
        </w:rPr>
        <w:t>Beschleunigungsauf</w:t>
      </w:r>
      <w:r w:rsidR="008848D1" w:rsidRPr="00353D49">
        <w:rPr>
          <w:sz w:val="18"/>
          <w:szCs w:val="20"/>
        </w:rPr>
        <w:t>nehmer</w:t>
      </w:r>
      <w:proofErr w:type="spellEnd"/>
      <w:r w:rsidR="008848D1" w:rsidRPr="00353D49">
        <w:rPr>
          <w:sz w:val="18"/>
          <w:szCs w:val="20"/>
        </w:rPr>
        <w:t xml:space="preserve"> he</w:t>
      </w:r>
      <w:r w:rsidR="00F643CD" w:rsidRPr="00353D49">
        <w:rPr>
          <w:sz w:val="18"/>
          <w:szCs w:val="20"/>
        </w:rPr>
        <w:t>417</w:t>
      </w:r>
      <w:r w:rsidRPr="00353D49">
        <w:rPr>
          <w:sz w:val="18"/>
          <w:szCs w:val="20"/>
        </w:rPr>
        <w:t xml:space="preserve"> eignet sich zum Messen von Beschleunigungen bei niedrigen Frequenzen bis 0</w:t>
      </w:r>
      <w:r w:rsidR="00174036" w:rsidRPr="00353D49">
        <w:rPr>
          <w:sz w:val="18"/>
          <w:szCs w:val="20"/>
        </w:rPr>
        <w:t> </w:t>
      </w:r>
      <w:r w:rsidRPr="00353D49">
        <w:rPr>
          <w:sz w:val="18"/>
          <w:szCs w:val="20"/>
        </w:rPr>
        <w:t>Hz in drei Achsen</w:t>
      </w:r>
      <w:r w:rsidR="00A50D77" w:rsidRPr="00353D49">
        <w:rPr>
          <w:sz w:val="18"/>
          <w:szCs w:val="20"/>
        </w:rPr>
        <w:t>.</w:t>
      </w:r>
    </w:p>
    <w:p w:rsidR="001540E5" w:rsidRPr="00353D49" w:rsidRDefault="001540E5" w:rsidP="006E2833">
      <w:pPr>
        <w:pStyle w:val="Textkrper2"/>
        <w:jc w:val="left"/>
        <w:rPr>
          <w:sz w:val="18"/>
          <w:szCs w:val="20"/>
        </w:rPr>
      </w:pPr>
      <w:r w:rsidRPr="00353D49">
        <w:rPr>
          <w:sz w:val="18"/>
          <w:szCs w:val="20"/>
        </w:rPr>
        <w:t xml:space="preserve">Durch einen </w:t>
      </w:r>
      <w:r w:rsidR="00F643CD" w:rsidRPr="00353D49">
        <w:rPr>
          <w:sz w:val="18"/>
          <w:szCs w:val="20"/>
        </w:rPr>
        <w:t>Mi</w:t>
      </w:r>
      <w:r w:rsidR="00C97FC9" w:rsidRPr="00353D49">
        <w:rPr>
          <w:sz w:val="18"/>
          <w:szCs w:val="20"/>
        </w:rPr>
        <w:t>k</w:t>
      </w:r>
      <w:r w:rsidR="00F643CD" w:rsidRPr="00353D49">
        <w:rPr>
          <w:sz w:val="18"/>
          <w:szCs w:val="20"/>
        </w:rPr>
        <w:t>rocontroller</w:t>
      </w:r>
      <w:r w:rsidR="00D86C9E" w:rsidRPr="00353D49">
        <w:rPr>
          <w:sz w:val="18"/>
          <w:szCs w:val="20"/>
        </w:rPr>
        <w:t xml:space="preserve">, </w:t>
      </w:r>
      <w:proofErr w:type="spellStart"/>
      <w:r w:rsidR="00D86C9E" w:rsidRPr="00353D49">
        <w:rPr>
          <w:sz w:val="18"/>
          <w:szCs w:val="20"/>
        </w:rPr>
        <w:t>DAC's</w:t>
      </w:r>
      <w:proofErr w:type="spellEnd"/>
      <w:r w:rsidR="00D86C9E" w:rsidRPr="00353D49">
        <w:rPr>
          <w:sz w:val="18"/>
          <w:szCs w:val="20"/>
        </w:rPr>
        <w:t xml:space="preserve"> </w:t>
      </w:r>
      <w:r w:rsidRPr="00353D49">
        <w:rPr>
          <w:sz w:val="18"/>
          <w:szCs w:val="20"/>
        </w:rPr>
        <w:t xml:space="preserve">und digitale Potentiometer kommt ein </w:t>
      </w:r>
      <w:r w:rsidR="00382437" w:rsidRPr="00353D49">
        <w:rPr>
          <w:sz w:val="18"/>
          <w:szCs w:val="20"/>
        </w:rPr>
        <w:t>bewährtes</w:t>
      </w:r>
      <w:r w:rsidRPr="00353D49">
        <w:rPr>
          <w:sz w:val="18"/>
          <w:szCs w:val="20"/>
        </w:rPr>
        <w:t xml:space="preserve"> Verstärkersystem zum Einsatz. Alle Einstellparameter </w:t>
      </w:r>
      <w:r w:rsidR="004C43CD" w:rsidRPr="00353D49">
        <w:rPr>
          <w:sz w:val="18"/>
          <w:szCs w:val="20"/>
        </w:rPr>
        <w:t>w</w:t>
      </w:r>
      <w:r w:rsidRPr="00353D49">
        <w:rPr>
          <w:sz w:val="18"/>
          <w:szCs w:val="20"/>
        </w:rPr>
        <w:t xml:space="preserve">erden im EEPROM abgespeichert; damit sind Veränderungen durch Erschütterungen nicht mehr möglich. Der Signalweg ist rein analog - der </w:t>
      </w:r>
      <w:r w:rsidR="00F643CD" w:rsidRPr="00353D49">
        <w:rPr>
          <w:sz w:val="18"/>
          <w:szCs w:val="20"/>
        </w:rPr>
        <w:t>Mi</w:t>
      </w:r>
      <w:r w:rsidR="00C97FC9" w:rsidRPr="00353D49">
        <w:rPr>
          <w:sz w:val="18"/>
          <w:szCs w:val="20"/>
        </w:rPr>
        <w:t>k</w:t>
      </w:r>
      <w:r w:rsidR="00F643CD" w:rsidRPr="00353D49">
        <w:rPr>
          <w:sz w:val="18"/>
          <w:szCs w:val="20"/>
        </w:rPr>
        <w:t>rocontroller</w:t>
      </w:r>
      <w:r w:rsidRPr="00353D49">
        <w:rPr>
          <w:sz w:val="18"/>
          <w:szCs w:val="20"/>
        </w:rPr>
        <w:t xml:space="preserve"> befindet sich als Steuerteil im </w:t>
      </w:r>
      <w:proofErr w:type="spellStart"/>
      <w:r w:rsidRPr="00353D49">
        <w:rPr>
          <w:sz w:val="18"/>
          <w:szCs w:val="20"/>
        </w:rPr>
        <w:t>Nebenschluss</w:t>
      </w:r>
      <w:proofErr w:type="spellEnd"/>
      <w:r w:rsidRPr="00353D49">
        <w:rPr>
          <w:sz w:val="18"/>
          <w:szCs w:val="20"/>
        </w:rPr>
        <w:t xml:space="preserve">. Der </w:t>
      </w:r>
      <w:proofErr w:type="spellStart"/>
      <w:r w:rsidRPr="00353D49">
        <w:rPr>
          <w:sz w:val="18"/>
          <w:szCs w:val="20"/>
        </w:rPr>
        <w:t>Aufnehmer</w:t>
      </w:r>
      <w:proofErr w:type="spellEnd"/>
      <w:r w:rsidRPr="00353D49">
        <w:rPr>
          <w:sz w:val="18"/>
          <w:szCs w:val="20"/>
        </w:rPr>
        <w:t xml:space="preserve"> wird über </w:t>
      </w:r>
      <w:r w:rsidR="004C43CD" w:rsidRPr="00353D49">
        <w:rPr>
          <w:sz w:val="18"/>
          <w:szCs w:val="20"/>
        </w:rPr>
        <w:t>einen</w:t>
      </w:r>
      <w:r w:rsidRPr="00353D49">
        <w:rPr>
          <w:sz w:val="18"/>
          <w:szCs w:val="20"/>
        </w:rPr>
        <w:t xml:space="preserve"> </w:t>
      </w:r>
      <w:r w:rsidR="000058EB" w:rsidRPr="00353D49">
        <w:rPr>
          <w:sz w:val="18"/>
          <w:szCs w:val="20"/>
        </w:rPr>
        <w:t>SUB-D</w:t>
      </w:r>
      <w:r w:rsidR="00C832D7" w:rsidRPr="00353D49">
        <w:rPr>
          <w:sz w:val="18"/>
          <w:szCs w:val="20"/>
        </w:rPr>
        <w:t>-</w:t>
      </w:r>
      <w:r w:rsidR="00C97FC9" w:rsidRPr="00353D49">
        <w:rPr>
          <w:sz w:val="18"/>
          <w:szCs w:val="20"/>
        </w:rPr>
        <w:t>S</w:t>
      </w:r>
      <w:r w:rsidRPr="00353D49">
        <w:rPr>
          <w:sz w:val="18"/>
          <w:szCs w:val="20"/>
        </w:rPr>
        <w:t>teckverbinder</w:t>
      </w:r>
      <w:r w:rsidR="00C832D7" w:rsidRPr="00353D49">
        <w:rPr>
          <w:sz w:val="18"/>
          <w:szCs w:val="20"/>
        </w:rPr>
        <w:t>,</w:t>
      </w:r>
      <w:r w:rsidR="00DA4CA8" w:rsidRPr="00353D49">
        <w:rPr>
          <w:sz w:val="18"/>
          <w:szCs w:val="20"/>
        </w:rPr>
        <w:t xml:space="preserve"> </w:t>
      </w:r>
      <w:r w:rsidR="000058EB" w:rsidRPr="00353D49">
        <w:rPr>
          <w:sz w:val="18"/>
          <w:szCs w:val="20"/>
        </w:rPr>
        <w:t>1</w:t>
      </w:r>
      <w:r w:rsidR="00C832D7" w:rsidRPr="00353D49">
        <w:rPr>
          <w:sz w:val="18"/>
          <w:szCs w:val="20"/>
        </w:rPr>
        <w:t>5polig</w:t>
      </w:r>
      <w:r w:rsidR="003D7585" w:rsidRPr="00353D49">
        <w:rPr>
          <w:sz w:val="18"/>
          <w:szCs w:val="20"/>
        </w:rPr>
        <w:t xml:space="preserve"> </w:t>
      </w:r>
      <w:r w:rsidRPr="00353D49">
        <w:rPr>
          <w:sz w:val="18"/>
          <w:szCs w:val="20"/>
        </w:rPr>
        <w:t>mit einem nachfolgenden Erfassungssystem</w:t>
      </w:r>
      <w:r w:rsidR="002B6E71" w:rsidRPr="00353D49">
        <w:rPr>
          <w:sz w:val="18"/>
          <w:szCs w:val="20"/>
        </w:rPr>
        <w:t xml:space="preserve"> (A/D-Wandler, Datenlogger, SPS </w:t>
      </w:r>
      <w:r w:rsidRPr="00353D49">
        <w:rPr>
          <w:sz w:val="18"/>
          <w:szCs w:val="20"/>
        </w:rPr>
        <w:t xml:space="preserve">...) verbunden. Es wird nur eine </w:t>
      </w:r>
      <w:proofErr w:type="spellStart"/>
      <w:r w:rsidRPr="00353D49">
        <w:rPr>
          <w:sz w:val="18"/>
          <w:szCs w:val="20"/>
        </w:rPr>
        <w:t>unstabilisierte</w:t>
      </w:r>
      <w:proofErr w:type="spellEnd"/>
      <w:r w:rsidRPr="00353D49">
        <w:rPr>
          <w:sz w:val="18"/>
          <w:szCs w:val="20"/>
        </w:rPr>
        <w:t xml:space="preserve"> Gleichspannung </w:t>
      </w:r>
      <w:r w:rsidR="000058EB" w:rsidRPr="00353D49">
        <w:rPr>
          <w:sz w:val="18"/>
          <w:szCs w:val="20"/>
        </w:rPr>
        <w:t>UB</w:t>
      </w:r>
      <w:r w:rsidR="006C0C73" w:rsidRPr="00353D49">
        <w:rPr>
          <w:sz w:val="18"/>
          <w:szCs w:val="20"/>
        </w:rPr>
        <w:t> </w:t>
      </w:r>
      <w:r w:rsidRPr="00353D49">
        <w:rPr>
          <w:sz w:val="18"/>
          <w:szCs w:val="20"/>
        </w:rPr>
        <w:t>=</w:t>
      </w:r>
      <w:r w:rsidR="006C0C73" w:rsidRPr="00353D49">
        <w:rPr>
          <w:sz w:val="18"/>
          <w:szCs w:val="20"/>
        </w:rPr>
        <w:t> </w:t>
      </w:r>
      <w:r w:rsidR="000058EB" w:rsidRPr="00353D49">
        <w:rPr>
          <w:sz w:val="18"/>
          <w:szCs w:val="20"/>
        </w:rPr>
        <w:t>8</w:t>
      </w:r>
      <w:r w:rsidRPr="00353D49">
        <w:rPr>
          <w:sz w:val="18"/>
          <w:szCs w:val="20"/>
        </w:rPr>
        <w:t>-</w:t>
      </w:r>
      <w:r w:rsidR="006A2C88" w:rsidRPr="00353D49">
        <w:rPr>
          <w:sz w:val="18"/>
          <w:szCs w:val="20"/>
        </w:rPr>
        <w:t>25</w:t>
      </w:r>
      <w:r w:rsidR="006C0C73" w:rsidRPr="00353D49">
        <w:rPr>
          <w:sz w:val="18"/>
          <w:szCs w:val="20"/>
        </w:rPr>
        <w:t> </w:t>
      </w:r>
      <w:r w:rsidRPr="00353D49">
        <w:rPr>
          <w:sz w:val="18"/>
          <w:szCs w:val="20"/>
        </w:rPr>
        <w:t xml:space="preserve">VDC mit </w:t>
      </w:r>
      <w:r w:rsidR="006E2833" w:rsidRPr="00353D49">
        <w:rPr>
          <w:sz w:val="18"/>
          <w:szCs w:val="20"/>
        </w:rPr>
        <w:t>2</w:t>
      </w:r>
      <w:r w:rsidR="000058EB" w:rsidRPr="00353D49">
        <w:rPr>
          <w:sz w:val="18"/>
          <w:szCs w:val="20"/>
        </w:rPr>
        <w:t>7</w:t>
      </w:r>
      <w:r w:rsidR="006C0C73" w:rsidRPr="00353D49">
        <w:rPr>
          <w:sz w:val="18"/>
          <w:szCs w:val="20"/>
        </w:rPr>
        <w:t> </w:t>
      </w:r>
      <w:r w:rsidRPr="00353D49">
        <w:rPr>
          <w:sz w:val="18"/>
          <w:szCs w:val="20"/>
        </w:rPr>
        <w:t>mA benötigt. Das robuste Aluminiumgehäuse</w:t>
      </w:r>
      <w:r w:rsidR="00C832D7" w:rsidRPr="00353D49">
        <w:rPr>
          <w:sz w:val="18"/>
          <w:szCs w:val="20"/>
        </w:rPr>
        <w:t xml:space="preserve"> mit Flansch</w:t>
      </w:r>
      <w:r w:rsidRPr="00353D49">
        <w:rPr>
          <w:sz w:val="18"/>
          <w:szCs w:val="20"/>
        </w:rPr>
        <w:t xml:space="preserve"> </w:t>
      </w:r>
      <w:r w:rsidR="00C832D7" w:rsidRPr="00353D49">
        <w:rPr>
          <w:sz w:val="18"/>
          <w:szCs w:val="20"/>
        </w:rPr>
        <w:t>und</w:t>
      </w:r>
      <w:r w:rsidRPr="00353D49">
        <w:rPr>
          <w:sz w:val="18"/>
          <w:szCs w:val="20"/>
        </w:rPr>
        <w:t xml:space="preserve"> IP6</w:t>
      </w:r>
      <w:r w:rsidR="00F643CD" w:rsidRPr="00353D49">
        <w:rPr>
          <w:sz w:val="18"/>
          <w:szCs w:val="20"/>
        </w:rPr>
        <w:t>5</w:t>
      </w:r>
      <w:r w:rsidRPr="00353D49">
        <w:rPr>
          <w:sz w:val="18"/>
          <w:szCs w:val="20"/>
        </w:rPr>
        <w:t xml:space="preserve"> schützt die Elektronik vor Staub und Feuchte und ermöglicht eine einfache Montage auf einer ebenen Fläche.</w:t>
      </w:r>
      <w:r w:rsidRPr="00353D49">
        <w:rPr>
          <w:sz w:val="18"/>
          <w:szCs w:val="20"/>
        </w:rPr>
        <w:br w:type="column"/>
      </w:r>
      <w:r w:rsidRPr="00353D49">
        <w:rPr>
          <w:sz w:val="18"/>
          <w:szCs w:val="20"/>
        </w:rPr>
        <w:lastRenderedPageBreak/>
        <w:t xml:space="preserve">Durch den Einsatz eines </w:t>
      </w:r>
      <w:r w:rsidR="00A51FB4" w:rsidRPr="00353D49">
        <w:rPr>
          <w:sz w:val="18"/>
          <w:szCs w:val="20"/>
        </w:rPr>
        <w:t>Mik</w:t>
      </w:r>
      <w:r w:rsidR="00F643CD" w:rsidRPr="00353D49">
        <w:rPr>
          <w:sz w:val="18"/>
          <w:szCs w:val="20"/>
        </w:rPr>
        <w:t>rocontroller</w:t>
      </w:r>
      <w:r w:rsidRPr="00353D49">
        <w:rPr>
          <w:sz w:val="18"/>
          <w:szCs w:val="20"/>
        </w:rPr>
        <w:t xml:space="preserve">s sind Berechnungen und Bewertungen der Signale möglich und erlauben kundenspezifische Anwendungen. Damit ist ein komplettes </w:t>
      </w:r>
      <w:proofErr w:type="spellStart"/>
      <w:r w:rsidRPr="00353D49">
        <w:rPr>
          <w:sz w:val="18"/>
          <w:szCs w:val="20"/>
        </w:rPr>
        <w:t>Messsystem</w:t>
      </w:r>
      <w:proofErr w:type="spellEnd"/>
      <w:r w:rsidRPr="00353D49">
        <w:rPr>
          <w:sz w:val="18"/>
          <w:szCs w:val="20"/>
        </w:rPr>
        <w:t xml:space="preserve"> mit drei Beschleunigungen in einem kleinen Gehäuse untergebracht.</w:t>
      </w:r>
    </w:p>
    <w:p w:rsidR="001540E5" w:rsidRPr="00353D49" w:rsidRDefault="001540E5">
      <w:pPr>
        <w:jc w:val="both"/>
        <w:rPr>
          <w:sz w:val="18"/>
          <w:szCs w:val="20"/>
        </w:rPr>
      </w:pPr>
      <w:r w:rsidRPr="00353D49">
        <w:rPr>
          <w:sz w:val="18"/>
          <w:szCs w:val="20"/>
        </w:rPr>
        <w:t>Einsatzbereiche sind z.B.:</w:t>
      </w:r>
    </w:p>
    <w:p w:rsidR="001540E5" w:rsidRPr="00353D49" w:rsidRDefault="001540E5" w:rsidP="00061B97">
      <w:pPr>
        <w:numPr>
          <w:ilvl w:val="0"/>
          <w:numId w:val="16"/>
        </w:numPr>
        <w:rPr>
          <w:sz w:val="18"/>
          <w:szCs w:val="20"/>
        </w:rPr>
      </w:pPr>
      <w:r w:rsidRPr="00353D49">
        <w:rPr>
          <w:sz w:val="18"/>
          <w:szCs w:val="20"/>
        </w:rPr>
        <w:t>Erfassen von konstanten Beschleunigungen in Automobilen, Fahrstühlen, Eisenbahnen ...</w:t>
      </w:r>
    </w:p>
    <w:p w:rsidR="001540E5" w:rsidRPr="00353D49" w:rsidRDefault="001540E5" w:rsidP="00061B97">
      <w:pPr>
        <w:numPr>
          <w:ilvl w:val="0"/>
          <w:numId w:val="16"/>
        </w:numPr>
        <w:rPr>
          <w:sz w:val="18"/>
          <w:szCs w:val="20"/>
        </w:rPr>
      </w:pPr>
      <w:r w:rsidRPr="00353D49">
        <w:rPr>
          <w:sz w:val="18"/>
          <w:szCs w:val="20"/>
        </w:rPr>
        <w:t>Neigungsmessungen an Schiffen, Fahrzeugen, im Maschinenbau ...</w:t>
      </w:r>
    </w:p>
    <w:p w:rsidR="001540E5" w:rsidRPr="00353D49" w:rsidRDefault="001540E5" w:rsidP="00061B97">
      <w:pPr>
        <w:numPr>
          <w:ilvl w:val="0"/>
          <w:numId w:val="16"/>
        </w:numPr>
        <w:rPr>
          <w:sz w:val="18"/>
          <w:szCs w:val="20"/>
        </w:rPr>
      </w:pPr>
      <w:r w:rsidRPr="00353D49">
        <w:rPr>
          <w:sz w:val="18"/>
          <w:szCs w:val="20"/>
        </w:rPr>
        <w:t>Seismische Messungen an Brücken, Staudämmen, Türmen ...</w:t>
      </w:r>
    </w:p>
    <w:p w:rsidR="00061B97" w:rsidRPr="00353D49" w:rsidRDefault="001540E5" w:rsidP="00061B97">
      <w:pPr>
        <w:numPr>
          <w:ilvl w:val="0"/>
          <w:numId w:val="16"/>
        </w:numPr>
        <w:rPr>
          <w:sz w:val="18"/>
          <w:szCs w:val="20"/>
        </w:rPr>
      </w:pPr>
      <w:r w:rsidRPr="00353D49">
        <w:rPr>
          <w:sz w:val="18"/>
          <w:szCs w:val="20"/>
        </w:rPr>
        <w:t>Schwingungs-, Schwinggeschwindigkeits-, und Schwingwegmessungen in Land-, See- und Luftfahrzeugen, ...</w:t>
      </w:r>
    </w:p>
    <w:p w:rsidR="001540E5" w:rsidRPr="00DA4CA8" w:rsidRDefault="001540E5"/>
    <w:p w:rsidR="001540E5" w:rsidRPr="00DA4CA8" w:rsidRDefault="001540E5">
      <w:pPr>
        <w:pStyle w:val="Textkrper"/>
        <w:sectPr w:rsidR="001540E5" w:rsidRPr="00DA4CA8" w:rsidSect="002A0B3A">
          <w:headerReference w:type="even" r:id="rId14"/>
          <w:footnotePr>
            <w:pos w:val="beneathText"/>
            <w:numFmt w:val="chicago"/>
          </w:footnotePr>
          <w:type w:val="continuous"/>
          <w:pgSz w:w="11907" w:h="16840" w:code="9"/>
          <w:pgMar w:top="737" w:right="567" w:bottom="737" w:left="1418" w:header="737" w:footer="737" w:gutter="0"/>
          <w:cols w:num="2" w:sep="1" w:space="709"/>
          <w:docGrid w:linePitch="272"/>
        </w:sectPr>
      </w:pPr>
    </w:p>
    <w:p w:rsidR="001540E5" w:rsidRPr="003A5CC8" w:rsidRDefault="009C66BF" w:rsidP="003A5CC8">
      <w:pPr>
        <w:pStyle w:val="berschrift1"/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4100195</wp:posOffset>
            </wp:positionH>
            <wp:positionV relativeFrom="paragraph">
              <wp:posOffset>356235</wp:posOffset>
            </wp:positionV>
            <wp:extent cx="2230120" cy="1760855"/>
            <wp:effectExtent l="19050" t="0" r="0" b="0"/>
            <wp:wrapTight wrapText="bothSides">
              <wp:wrapPolygon edited="0">
                <wp:start x="-185" y="0"/>
                <wp:lineTo x="-185" y="21265"/>
                <wp:lineTo x="21588" y="21265"/>
                <wp:lineTo x="21588" y="0"/>
                <wp:lineTo x="-185" y="0"/>
              </wp:wrapPolygon>
            </wp:wrapTight>
            <wp:docPr id="5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76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1540E5" w:rsidRPr="003A5CC8">
        <w:t>Anschlussbelegung</w:t>
      </w:r>
      <w:proofErr w:type="spellEnd"/>
    </w:p>
    <w:tbl>
      <w:tblPr>
        <w:tblW w:w="3165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1F"/>
      </w:tblPr>
      <w:tblGrid>
        <w:gridCol w:w="3066"/>
        <w:gridCol w:w="683"/>
        <w:gridCol w:w="1643"/>
        <w:gridCol w:w="977"/>
      </w:tblGrid>
      <w:tr w:rsidR="007C6BCD" w:rsidRPr="00D459C6" w:rsidTr="00E90233">
        <w:trPr>
          <w:cantSplit/>
        </w:trPr>
        <w:tc>
          <w:tcPr>
            <w:tcW w:w="2407" w:type="pct"/>
            <w:noWrap/>
          </w:tcPr>
          <w:p w:rsidR="007C6BCD" w:rsidRPr="00D459C6" w:rsidRDefault="007C6BCD" w:rsidP="00E90233">
            <w:pPr>
              <w:rPr>
                <w:sz w:val="16"/>
                <w:szCs w:val="16"/>
              </w:rPr>
            </w:pPr>
            <w:r w:rsidRPr="00D459C6">
              <w:rPr>
                <w:sz w:val="16"/>
                <w:szCs w:val="16"/>
              </w:rPr>
              <w:t>Funktion</w:t>
            </w:r>
          </w:p>
        </w:tc>
        <w:tc>
          <w:tcPr>
            <w:tcW w:w="536" w:type="pct"/>
            <w:noWrap/>
          </w:tcPr>
          <w:p w:rsidR="007C6BCD" w:rsidRPr="00D459C6" w:rsidRDefault="007C6BCD" w:rsidP="00E90233">
            <w:pPr>
              <w:rPr>
                <w:sz w:val="16"/>
                <w:szCs w:val="16"/>
              </w:rPr>
            </w:pPr>
            <w:r w:rsidRPr="00D459C6">
              <w:rPr>
                <w:sz w:val="16"/>
                <w:szCs w:val="16"/>
              </w:rPr>
              <w:t>Stecker</w:t>
            </w:r>
          </w:p>
        </w:tc>
        <w:tc>
          <w:tcPr>
            <w:tcW w:w="1290" w:type="pct"/>
            <w:noWrap/>
          </w:tcPr>
          <w:p w:rsidR="007C6BCD" w:rsidRPr="00D459C6" w:rsidRDefault="007C6BCD" w:rsidP="00E90233">
            <w:pPr>
              <w:rPr>
                <w:sz w:val="16"/>
                <w:szCs w:val="16"/>
              </w:rPr>
            </w:pPr>
            <w:r w:rsidRPr="00D459C6">
              <w:rPr>
                <w:sz w:val="16"/>
                <w:szCs w:val="16"/>
              </w:rPr>
              <w:t>Ihre Steckkontakt-Nr.</w:t>
            </w:r>
          </w:p>
        </w:tc>
        <w:tc>
          <w:tcPr>
            <w:tcW w:w="767" w:type="pct"/>
            <w:noWrap/>
          </w:tcPr>
          <w:p w:rsidR="007C6BCD" w:rsidRPr="00D459C6" w:rsidRDefault="007C6BCD" w:rsidP="00E90233">
            <w:pPr>
              <w:rPr>
                <w:sz w:val="16"/>
                <w:szCs w:val="16"/>
              </w:rPr>
            </w:pPr>
            <w:r w:rsidRPr="00D459C6">
              <w:rPr>
                <w:sz w:val="16"/>
                <w:szCs w:val="16"/>
              </w:rPr>
              <w:t>Ihre Farben</w:t>
            </w:r>
          </w:p>
        </w:tc>
      </w:tr>
      <w:tr w:rsidR="007C6BCD" w:rsidRPr="00D459C6" w:rsidTr="00E90233">
        <w:trPr>
          <w:cantSplit/>
        </w:trPr>
        <w:tc>
          <w:tcPr>
            <w:tcW w:w="2407" w:type="pct"/>
            <w:noWrap/>
          </w:tcPr>
          <w:p w:rsidR="007C6BCD" w:rsidRPr="00D459C6" w:rsidRDefault="007C6BCD" w:rsidP="007C6BCD">
            <w:pPr>
              <w:rPr>
                <w:sz w:val="16"/>
                <w:szCs w:val="16"/>
              </w:rPr>
            </w:pPr>
            <w:r w:rsidRPr="00D459C6">
              <w:rPr>
                <w:sz w:val="16"/>
                <w:szCs w:val="16"/>
              </w:rPr>
              <w:t xml:space="preserve">Versorgungsspannung </w:t>
            </w:r>
            <w:r>
              <w:rPr>
                <w:sz w:val="16"/>
                <w:szCs w:val="16"/>
              </w:rPr>
              <w:t>+UB (</w:t>
            </w:r>
            <w:r w:rsidRPr="00D459C6">
              <w:rPr>
                <w:sz w:val="16"/>
                <w:szCs w:val="16"/>
              </w:rPr>
              <w:t>+</w:t>
            </w:r>
            <w:r>
              <w:rPr>
                <w:sz w:val="16"/>
                <w:szCs w:val="16"/>
              </w:rPr>
              <w:t>8..25VDC)</w:t>
            </w:r>
          </w:p>
        </w:tc>
        <w:tc>
          <w:tcPr>
            <w:tcW w:w="536" w:type="pct"/>
            <w:noWrap/>
          </w:tcPr>
          <w:p w:rsidR="007C6BCD" w:rsidRPr="00D459C6" w:rsidRDefault="007C6BCD" w:rsidP="00E902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90" w:type="pct"/>
            <w:noWrap/>
          </w:tcPr>
          <w:p w:rsidR="007C6BCD" w:rsidRPr="00D459C6" w:rsidRDefault="007C6BCD" w:rsidP="00E90233">
            <w:pPr>
              <w:rPr>
                <w:b/>
                <w:sz w:val="16"/>
                <w:szCs w:val="16"/>
              </w:rPr>
            </w:pPr>
          </w:p>
        </w:tc>
        <w:tc>
          <w:tcPr>
            <w:tcW w:w="767" w:type="pct"/>
            <w:noWrap/>
          </w:tcPr>
          <w:p w:rsidR="007C6BCD" w:rsidRPr="00D459C6" w:rsidRDefault="007C6BCD" w:rsidP="00E90233">
            <w:pPr>
              <w:rPr>
                <w:sz w:val="16"/>
                <w:szCs w:val="16"/>
              </w:rPr>
            </w:pPr>
          </w:p>
        </w:tc>
      </w:tr>
      <w:tr w:rsidR="007C6BCD" w:rsidRPr="00D459C6" w:rsidTr="00E90233">
        <w:trPr>
          <w:cantSplit/>
        </w:trPr>
        <w:tc>
          <w:tcPr>
            <w:tcW w:w="2407" w:type="pct"/>
            <w:noWrap/>
          </w:tcPr>
          <w:p w:rsidR="007C6BCD" w:rsidRPr="00D459C6" w:rsidRDefault="007C6BCD" w:rsidP="00E9023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Ausgang -SIG (GND)</w:t>
            </w:r>
          </w:p>
        </w:tc>
        <w:tc>
          <w:tcPr>
            <w:tcW w:w="536" w:type="pct"/>
            <w:noWrap/>
          </w:tcPr>
          <w:p w:rsidR="007C6BCD" w:rsidRPr="00D459C6" w:rsidRDefault="007C6BCD" w:rsidP="00E902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90" w:type="pct"/>
            <w:noWrap/>
          </w:tcPr>
          <w:p w:rsidR="007C6BCD" w:rsidRPr="00D459C6" w:rsidRDefault="007C6BCD" w:rsidP="00E90233">
            <w:pPr>
              <w:rPr>
                <w:b/>
                <w:sz w:val="16"/>
                <w:szCs w:val="16"/>
              </w:rPr>
            </w:pPr>
          </w:p>
        </w:tc>
        <w:tc>
          <w:tcPr>
            <w:tcW w:w="767" w:type="pct"/>
            <w:noWrap/>
          </w:tcPr>
          <w:p w:rsidR="007C6BCD" w:rsidRPr="00D459C6" w:rsidRDefault="007C6BCD" w:rsidP="00E90233">
            <w:pPr>
              <w:rPr>
                <w:sz w:val="16"/>
                <w:szCs w:val="16"/>
              </w:rPr>
            </w:pPr>
          </w:p>
        </w:tc>
      </w:tr>
      <w:tr w:rsidR="007C6BCD" w:rsidRPr="00D459C6" w:rsidTr="00E90233">
        <w:trPr>
          <w:cantSplit/>
        </w:trPr>
        <w:tc>
          <w:tcPr>
            <w:tcW w:w="2407" w:type="pct"/>
            <w:noWrap/>
          </w:tcPr>
          <w:p w:rsidR="007C6BCD" w:rsidRPr="00D459C6" w:rsidRDefault="007C6BCD" w:rsidP="00E90233">
            <w:pPr>
              <w:rPr>
                <w:sz w:val="16"/>
                <w:szCs w:val="16"/>
              </w:rPr>
            </w:pPr>
            <w:r w:rsidRPr="00D459C6">
              <w:rPr>
                <w:sz w:val="16"/>
                <w:szCs w:val="16"/>
              </w:rPr>
              <w:t>Versorgungsspannung </w:t>
            </w:r>
            <w:r>
              <w:rPr>
                <w:sz w:val="16"/>
                <w:szCs w:val="16"/>
              </w:rPr>
              <w:t>GND</w:t>
            </w:r>
          </w:p>
        </w:tc>
        <w:tc>
          <w:tcPr>
            <w:tcW w:w="536" w:type="pct"/>
            <w:noWrap/>
          </w:tcPr>
          <w:p w:rsidR="007C6BCD" w:rsidRPr="00D459C6" w:rsidRDefault="007C6BCD" w:rsidP="00E902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290" w:type="pct"/>
            <w:noWrap/>
          </w:tcPr>
          <w:p w:rsidR="007C6BCD" w:rsidRPr="00D459C6" w:rsidRDefault="007C6BCD" w:rsidP="00E90233">
            <w:pPr>
              <w:rPr>
                <w:b/>
                <w:sz w:val="16"/>
                <w:szCs w:val="16"/>
              </w:rPr>
            </w:pPr>
          </w:p>
        </w:tc>
        <w:tc>
          <w:tcPr>
            <w:tcW w:w="767" w:type="pct"/>
            <w:noWrap/>
          </w:tcPr>
          <w:p w:rsidR="007C6BCD" w:rsidRPr="00D459C6" w:rsidRDefault="007C6BCD" w:rsidP="00E90233">
            <w:pPr>
              <w:rPr>
                <w:sz w:val="16"/>
                <w:szCs w:val="16"/>
              </w:rPr>
            </w:pPr>
          </w:p>
        </w:tc>
      </w:tr>
      <w:tr w:rsidR="007C6BCD" w:rsidRPr="00D459C6" w:rsidTr="00E90233">
        <w:trPr>
          <w:cantSplit/>
        </w:trPr>
        <w:tc>
          <w:tcPr>
            <w:tcW w:w="2407" w:type="pct"/>
            <w:noWrap/>
          </w:tcPr>
          <w:p w:rsidR="007C6BCD" w:rsidRPr="00D459C6" w:rsidRDefault="007C6BCD" w:rsidP="00E9023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Ausgang +SIG (</w:t>
            </w:r>
            <w:proofErr w:type="spellStart"/>
            <w:r>
              <w:rPr>
                <w:sz w:val="16"/>
                <w:szCs w:val="16"/>
              </w:rPr>
              <w:t>ax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ay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az</w:t>
            </w:r>
            <w:proofErr w:type="spellEnd"/>
            <w:r>
              <w:rPr>
                <w:sz w:val="16"/>
                <w:szCs w:val="16"/>
              </w:rPr>
              <w:t>)</w:t>
            </w:r>
          </w:p>
        </w:tc>
        <w:tc>
          <w:tcPr>
            <w:tcW w:w="536" w:type="pct"/>
            <w:noWrap/>
          </w:tcPr>
          <w:p w:rsidR="007C6BCD" w:rsidRPr="00D459C6" w:rsidRDefault="007C6BCD" w:rsidP="00E902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290" w:type="pct"/>
            <w:noWrap/>
          </w:tcPr>
          <w:p w:rsidR="007C6BCD" w:rsidRPr="00D459C6" w:rsidRDefault="007C6BCD" w:rsidP="00E90233">
            <w:pPr>
              <w:rPr>
                <w:b/>
                <w:sz w:val="16"/>
                <w:szCs w:val="16"/>
              </w:rPr>
            </w:pPr>
          </w:p>
        </w:tc>
        <w:tc>
          <w:tcPr>
            <w:tcW w:w="767" w:type="pct"/>
            <w:noWrap/>
          </w:tcPr>
          <w:p w:rsidR="007C6BCD" w:rsidRPr="00D459C6" w:rsidRDefault="007C6BCD" w:rsidP="00E90233">
            <w:pPr>
              <w:rPr>
                <w:sz w:val="16"/>
                <w:szCs w:val="16"/>
              </w:rPr>
            </w:pPr>
          </w:p>
        </w:tc>
      </w:tr>
      <w:tr w:rsidR="007C6BCD" w:rsidRPr="00D459C6" w:rsidTr="00E90233">
        <w:trPr>
          <w:cantSplit/>
        </w:trPr>
        <w:tc>
          <w:tcPr>
            <w:tcW w:w="2407" w:type="pct"/>
            <w:noWrap/>
          </w:tcPr>
          <w:p w:rsidR="007C6BCD" w:rsidRDefault="007C6BCD" w:rsidP="00E9023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RXD für Einstellungen (nicht beschalten)</w:t>
            </w:r>
          </w:p>
        </w:tc>
        <w:tc>
          <w:tcPr>
            <w:tcW w:w="536" w:type="pct"/>
            <w:noWrap/>
          </w:tcPr>
          <w:p w:rsidR="007C6BCD" w:rsidRDefault="007C6BCD" w:rsidP="00E902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290" w:type="pct"/>
            <w:noWrap/>
          </w:tcPr>
          <w:p w:rsidR="007C6BCD" w:rsidRPr="00D459C6" w:rsidRDefault="007C6BCD" w:rsidP="00E90233">
            <w:pPr>
              <w:rPr>
                <w:b/>
                <w:sz w:val="16"/>
                <w:szCs w:val="16"/>
              </w:rPr>
            </w:pPr>
          </w:p>
        </w:tc>
        <w:tc>
          <w:tcPr>
            <w:tcW w:w="767" w:type="pct"/>
            <w:noWrap/>
          </w:tcPr>
          <w:p w:rsidR="007C6BCD" w:rsidRPr="00D459C6" w:rsidRDefault="007C6BCD" w:rsidP="00E90233">
            <w:pPr>
              <w:rPr>
                <w:sz w:val="16"/>
                <w:szCs w:val="16"/>
              </w:rPr>
            </w:pPr>
          </w:p>
        </w:tc>
      </w:tr>
    </w:tbl>
    <w:p w:rsidR="007D68B0" w:rsidRDefault="00353D49" w:rsidP="007D68B0">
      <w:pPr>
        <w:pStyle w:val="berschrift1"/>
      </w:pPr>
      <w:r>
        <w:t>T</w:t>
      </w:r>
      <w:r w:rsidR="007D68B0">
        <w:t>echnische Daten</w:t>
      </w:r>
    </w:p>
    <w:tbl>
      <w:tblPr>
        <w:tblW w:w="3165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1F"/>
      </w:tblPr>
      <w:tblGrid>
        <w:gridCol w:w="3066"/>
        <w:gridCol w:w="683"/>
        <w:gridCol w:w="1643"/>
        <w:gridCol w:w="977"/>
      </w:tblGrid>
      <w:tr w:rsidR="007D68B0" w:rsidRPr="00D459C6" w:rsidTr="003016F0">
        <w:trPr>
          <w:cantSplit/>
        </w:trPr>
        <w:tc>
          <w:tcPr>
            <w:tcW w:w="2407" w:type="pct"/>
            <w:noWrap/>
          </w:tcPr>
          <w:p w:rsidR="007D68B0" w:rsidRPr="00D459C6" w:rsidRDefault="007D68B0" w:rsidP="003016F0">
            <w:pPr>
              <w:rPr>
                <w:sz w:val="16"/>
                <w:szCs w:val="16"/>
              </w:rPr>
            </w:pPr>
            <w:r w:rsidRPr="00D459C6">
              <w:rPr>
                <w:sz w:val="16"/>
                <w:szCs w:val="16"/>
              </w:rPr>
              <w:t>Funktion</w:t>
            </w:r>
          </w:p>
        </w:tc>
        <w:tc>
          <w:tcPr>
            <w:tcW w:w="536" w:type="pct"/>
            <w:noWrap/>
          </w:tcPr>
          <w:p w:rsidR="007D68B0" w:rsidRPr="00D459C6" w:rsidRDefault="007D68B0" w:rsidP="00E9682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Einheit</w:t>
            </w:r>
          </w:p>
        </w:tc>
        <w:tc>
          <w:tcPr>
            <w:tcW w:w="1290" w:type="pct"/>
            <w:noWrap/>
          </w:tcPr>
          <w:p w:rsidR="007D68B0" w:rsidRPr="00D459C6" w:rsidRDefault="007D68B0" w:rsidP="00E9682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67" w:type="pct"/>
            <w:noWrap/>
          </w:tcPr>
          <w:p w:rsidR="007D68B0" w:rsidRPr="00D459C6" w:rsidRDefault="007D68B0" w:rsidP="00E96822">
            <w:pPr>
              <w:jc w:val="center"/>
              <w:rPr>
                <w:sz w:val="16"/>
                <w:szCs w:val="16"/>
              </w:rPr>
            </w:pPr>
          </w:p>
        </w:tc>
      </w:tr>
      <w:tr w:rsidR="007D68B0" w:rsidRPr="00D459C6" w:rsidTr="003016F0">
        <w:trPr>
          <w:cantSplit/>
        </w:trPr>
        <w:tc>
          <w:tcPr>
            <w:tcW w:w="2407" w:type="pct"/>
            <w:noWrap/>
          </w:tcPr>
          <w:p w:rsidR="007D68B0" w:rsidRPr="00D459C6" w:rsidRDefault="007D68B0" w:rsidP="00E96822">
            <w:pPr>
              <w:rPr>
                <w:sz w:val="16"/>
                <w:szCs w:val="16"/>
              </w:rPr>
            </w:pPr>
            <w:r w:rsidRPr="00D459C6">
              <w:rPr>
                <w:sz w:val="16"/>
                <w:szCs w:val="16"/>
              </w:rPr>
              <w:t>Versorgungsspannung</w:t>
            </w:r>
          </w:p>
        </w:tc>
        <w:tc>
          <w:tcPr>
            <w:tcW w:w="536" w:type="pct"/>
            <w:noWrap/>
          </w:tcPr>
          <w:p w:rsidR="007D68B0" w:rsidRPr="00D459C6" w:rsidRDefault="007D68B0" w:rsidP="00E9682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 DC</w:t>
            </w:r>
          </w:p>
        </w:tc>
        <w:tc>
          <w:tcPr>
            <w:tcW w:w="1290" w:type="pct"/>
            <w:noWrap/>
          </w:tcPr>
          <w:p w:rsidR="007D68B0" w:rsidRPr="00D459C6" w:rsidRDefault="00E96822" w:rsidP="00FA505A">
            <w:pPr>
              <w:jc w:val="center"/>
              <w:rPr>
                <w:b/>
                <w:sz w:val="16"/>
                <w:szCs w:val="16"/>
              </w:rPr>
            </w:pPr>
            <w:r w:rsidRPr="00D459C6">
              <w:rPr>
                <w:sz w:val="16"/>
                <w:szCs w:val="16"/>
              </w:rPr>
              <w:t>+</w:t>
            </w:r>
            <w:r>
              <w:rPr>
                <w:sz w:val="16"/>
                <w:szCs w:val="16"/>
              </w:rPr>
              <w:t>8..</w:t>
            </w:r>
            <w:r w:rsidR="00FA505A">
              <w:rPr>
                <w:sz w:val="16"/>
                <w:szCs w:val="16"/>
              </w:rPr>
              <w:t>+</w:t>
            </w:r>
            <w:r>
              <w:rPr>
                <w:sz w:val="16"/>
                <w:szCs w:val="16"/>
              </w:rPr>
              <w:t>25</w:t>
            </w:r>
          </w:p>
        </w:tc>
        <w:tc>
          <w:tcPr>
            <w:tcW w:w="767" w:type="pct"/>
            <w:noWrap/>
          </w:tcPr>
          <w:p w:rsidR="007D68B0" w:rsidRPr="00D459C6" w:rsidRDefault="007D68B0" w:rsidP="00E96822">
            <w:pPr>
              <w:jc w:val="center"/>
              <w:rPr>
                <w:sz w:val="16"/>
                <w:szCs w:val="16"/>
              </w:rPr>
            </w:pPr>
          </w:p>
        </w:tc>
      </w:tr>
      <w:tr w:rsidR="00E96822" w:rsidRPr="00D459C6" w:rsidTr="003016F0">
        <w:trPr>
          <w:cantSplit/>
        </w:trPr>
        <w:tc>
          <w:tcPr>
            <w:tcW w:w="2407" w:type="pct"/>
            <w:noWrap/>
          </w:tcPr>
          <w:p w:rsidR="00E96822" w:rsidRPr="00D459C6" w:rsidRDefault="00E96822" w:rsidP="00E968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Temperaturbereich</w:t>
            </w:r>
          </w:p>
        </w:tc>
        <w:tc>
          <w:tcPr>
            <w:tcW w:w="536" w:type="pct"/>
            <w:noWrap/>
          </w:tcPr>
          <w:p w:rsidR="00E96822" w:rsidRDefault="00E96822" w:rsidP="00E9682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°C</w:t>
            </w:r>
          </w:p>
        </w:tc>
        <w:tc>
          <w:tcPr>
            <w:tcW w:w="1290" w:type="pct"/>
            <w:noWrap/>
          </w:tcPr>
          <w:p w:rsidR="00E96822" w:rsidRDefault="00E96822" w:rsidP="00E9682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-10</w:t>
            </w:r>
            <w:r w:rsidR="00FA505A">
              <w:rPr>
                <w:sz w:val="16"/>
                <w:szCs w:val="16"/>
              </w:rPr>
              <w:t>..+85</w:t>
            </w:r>
          </w:p>
        </w:tc>
        <w:tc>
          <w:tcPr>
            <w:tcW w:w="767" w:type="pct"/>
            <w:noWrap/>
          </w:tcPr>
          <w:p w:rsidR="00E96822" w:rsidRPr="00D459C6" w:rsidRDefault="00E96822" w:rsidP="00E96822">
            <w:pPr>
              <w:jc w:val="center"/>
              <w:rPr>
                <w:sz w:val="16"/>
                <w:szCs w:val="16"/>
              </w:rPr>
            </w:pPr>
          </w:p>
        </w:tc>
      </w:tr>
      <w:tr w:rsidR="00FA505A" w:rsidRPr="00D459C6" w:rsidTr="003016F0">
        <w:trPr>
          <w:cantSplit/>
        </w:trPr>
        <w:tc>
          <w:tcPr>
            <w:tcW w:w="2407" w:type="pct"/>
            <w:noWrap/>
          </w:tcPr>
          <w:p w:rsidR="00FA505A" w:rsidRDefault="00FA505A" w:rsidP="00E968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Selbsttest</w:t>
            </w:r>
            <w:r w:rsidR="006F5A27">
              <w:rPr>
                <w:sz w:val="16"/>
                <w:szCs w:val="16"/>
              </w:rPr>
              <w:t xml:space="preserve"> nach Einschalten</w:t>
            </w:r>
          </w:p>
        </w:tc>
        <w:tc>
          <w:tcPr>
            <w:tcW w:w="536" w:type="pct"/>
            <w:noWrap/>
          </w:tcPr>
          <w:p w:rsidR="00FA505A" w:rsidRDefault="00FA505A" w:rsidP="00E9682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</w:t>
            </w:r>
          </w:p>
        </w:tc>
        <w:tc>
          <w:tcPr>
            <w:tcW w:w="1290" w:type="pct"/>
            <w:noWrap/>
          </w:tcPr>
          <w:p w:rsidR="00FA505A" w:rsidRDefault="00FA505A" w:rsidP="00FA505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6,5(</w:t>
            </w:r>
            <w:proofErr w:type="spellStart"/>
            <w:r>
              <w:rPr>
                <w:sz w:val="16"/>
                <w:szCs w:val="16"/>
              </w:rPr>
              <w:t>xy</w:t>
            </w:r>
            <w:proofErr w:type="spellEnd"/>
            <w:r>
              <w:rPr>
                <w:sz w:val="16"/>
                <w:szCs w:val="16"/>
              </w:rPr>
              <w:t>) 3,6(z)</w:t>
            </w:r>
          </w:p>
        </w:tc>
        <w:tc>
          <w:tcPr>
            <w:tcW w:w="767" w:type="pct"/>
            <w:noWrap/>
          </w:tcPr>
          <w:p w:rsidR="00FA505A" w:rsidRDefault="00FA505A" w:rsidP="00E96822">
            <w:pPr>
              <w:jc w:val="center"/>
              <w:rPr>
                <w:sz w:val="16"/>
                <w:szCs w:val="16"/>
              </w:rPr>
            </w:pPr>
          </w:p>
        </w:tc>
      </w:tr>
      <w:tr w:rsidR="00FA505A" w:rsidRPr="00D459C6" w:rsidTr="003016F0">
        <w:trPr>
          <w:cantSplit/>
        </w:trPr>
        <w:tc>
          <w:tcPr>
            <w:tcW w:w="2407" w:type="pct"/>
            <w:noWrap/>
          </w:tcPr>
          <w:p w:rsidR="00FA505A" w:rsidRDefault="00FA505A" w:rsidP="00FA505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Empfindlichkeit</w:t>
            </w:r>
          </w:p>
        </w:tc>
        <w:tc>
          <w:tcPr>
            <w:tcW w:w="536" w:type="pct"/>
            <w:noWrap/>
          </w:tcPr>
          <w:p w:rsidR="00FA505A" w:rsidRDefault="00FA505A" w:rsidP="00E9682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mV/G</w:t>
            </w:r>
          </w:p>
        </w:tc>
        <w:tc>
          <w:tcPr>
            <w:tcW w:w="1290" w:type="pct"/>
            <w:noWrap/>
          </w:tcPr>
          <w:p w:rsidR="00FA505A" w:rsidRDefault="00FA505A" w:rsidP="00E9682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1960..2000..207</w:t>
            </w:r>
            <w:r w:rsidR="00A90CA4">
              <w:rPr>
                <w:sz w:val="16"/>
                <w:szCs w:val="16"/>
              </w:rPr>
              <w:t>0</w:t>
            </w:r>
          </w:p>
        </w:tc>
        <w:tc>
          <w:tcPr>
            <w:tcW w:w="767" w:type="pct"/>
            <w:noWrap/>
          </w:tcPr>
          <w:p w:rsidR="00FA505A" w:rsidRDefault="00FA505A" w:rsidP="00E96822">
            <w:pPr>
              <w:jc w:val="center"/>
              <w:rPr>
                <w:sz w:val="16"/>
                <w:szCs w:val="16"/>
              </w:rPr>
            </w:pPr>
          </w:p>
        </w:tc>
      </w:tr>
      <w:tr w:rsidR="00543E1D" w:rsidRPr="00D459C6" w:rsidTr="003016F0">
        <w:trPr>
          <w:cantSplit/>
        </w:trPr>
        <w:tc>
          <w:tcPr>
            <w:tcW w:w="2407" w:type="pct"/>
            <w:noWrap/>
          </w:tcPr>
          <w:p w:rsidR="00543E1D" w:rsidRDefault="00543E1D" w:rsidP="003016F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Querachsenempfindlichkeit</w:t>
            </w:r>
          </w:p>
        </w:tc>
        <w:tc>
          <w:tcPr>
            <w:tcW w:w="536" w:type="pct"/>
            <w:noWrap/>
          </w:tcPr>
          <w:p w:rsidR="00543E1D" w:rsidRDefault="00543E1D" w:rsidP="003016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%</w:t>
            </w:r>
          </w:p>
        </w:tc>
        <w:tc>
          <w:tcPr>
            <w:tcW w:w="1290" w:type="pct"/>
            <w:noWrap/>
          </w:tcPr>
          <w:p w:rsidR="00543E1D" w:rsidRDefault="00543E1D" w:rsidP="003016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67" w:type="pct"/>
            <w:noWrap/>
          </w:tcPr>
          <w:p w:rsidR="00543E1D" w:rsidRDefault="00543E1D" w:rsidP="003016F0">
            <w:pPr>
              <w:jc w:val="center"/>
              <w:rPr>
                <w:sz w:val="16"/>
                <w:szCs w:val="16"/>
              </w:rPr>
            </w:pPr>
          </w:p>
        </w:tc>
      </w:tr>
      <w:tr w:rsidR="00543E1D" w:rsidRPr="00D459C6" w:rsidTr="003016F0">
        <w:trPr>
          <w:cantSplit/>
        </w:trPr>
        <w:tc>
          <w:tcPr>
            <w:tcW w:w="2407" w:type="pct"/>
            <w:noWrap/>
          </w:tcPr>
          <w:p w:rsidR="00543E1D" w:rsidRDefault="00543E1D" w:rsidP="003016F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Grenzfrequenz</w:t>
            </w:r>
          </w:p>
        </w:tc>
        <w:tc>
          <w:tcPr>
            <w:tcW w:w="536" w:type="pct"/>
            <w:noWrap/>
          </w:tcPr>
          <w:p w:rsidR="00543E1D" w:rsidRDefault="00543E1D" w:rsidP="003016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Hz</w:t>
            </w:r>
          </w:p>
        </w:tc>
        <w:tc>
          <w:tcPr>
            <w:tcW w:w="1290" w:type="pct"/>
            <w:noWrap/>
          </w:tcPr>
          <w:p w:rsidR="00543E1D" w:rsidRDefault="00543E1D" w:rsidP="003016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640..800..960</w:t>
            </w:r>
          </w:p>
        </w:tc>
        <w:tc>
          <w:tcPr>
            <w:tcW w:w="767" w:type="pct"/>
            <w:noWrap/>
          </w:tcPr>
          <w:p w:rsidR="00543E1D" w:rsidRDefault="00543E1D" w:rsidP="003016F0">
            <w:pPr>
              <w:jc w:val="center"/>
              <w:rPr>
                <w:sz w:val="16"/>
                <w:szCs w:val="16"/>
              </w:rPr>
            </w:pPr>
          </w:p>
        </w:tc>
      </w:tr>
      <w:tr w:rsidR="00E72FF9" w:rsidRPr="00D459C6" w:rsidTr="003016F0">
        <w:trPr>
          <w:cantSplit/>
        </w:trPr>
        <w:tc>
          <w:tcPr>
            <w:tcW w:w="2407" w:type="pct"/>
            <w:noWrap/>
          </w:tcPr>
          <w:p w:rsidR="00E72FF9" w:rsidRDefault="00E72FF9" w:rsidP="003016F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Schutzgrad</w:t>
            </w:r>
          </w:p>
        </w:tc>
        <w:tc>
          <w:tcPr>
            <w:tcW w:w="536" w:type="pct"/>
            <w:noWrap/>
          </w:tcPr>
          <w:p w:rsidR="00E72FF9" w:rsidRDefault="00E72FF9" w:rsidP="003016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90" w:type="pct"/>
            <w:noWrap/>
          </w:tcPr>
          <w:p w:rsidR="00E72FF9" w:rsidRDefault="00E72FF9" w:rsidP="00E72FF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IP65</w:t>
            </w:r>
          </w:p>
        </w:tc>
        <w:tc>
          <w:tcPr>
            <w:tcW w:w="767" w:type="pct"/>
            <w:noWrap/>
          </w:tcPr>
          <w:p w:rsidR="00E72FF9" w:rsidRDefault="00E72FF9" w:rsidP="003016F0">
            <w:pPr>
              <w:jc w:val="center"/>
              <w:rPr>
                <w:sz w:val="16"/>
                <w:szCs w:val="16"/>
              </w:rPr>
            </w:pPr>
          </w:p>
        </w:tc>
      </w:tr>
    </w:tbl>
    <w:p w:rsidR="006D0DD1" w:rsidRPr="00CC286B" w:rsidRDefault="00353D49" w:rsidP="006D0DD1">
      <w:pPr>
        <w:pStyle w:val="Kopfzeile1"/>
        <w:rPr>
          <w:color w:val="0000FF"/>
        </w:rPr>
      </w:pPr>
      <w:r>
        <w:rPr>
          <w:color w:val="0000FF"/>
        </w:rPr>
        <w:br/>
      </w:r>
      <w:r w:rsidR="006D0DD1" w:rsidRPr="00CC286B">
        <w:rPr>
          <w:color w:val="0000FF"/>
        </w:rPr>
        <w:t xml:space="preserve">____________________ </w:t>
      </w:r>
      <w:proofErr w:type="spellStart"/>
      <w:r w:rsidR="006D0DD1" w:rsidRPr="00CC286B">
        <w:rPr>
          <w:color w:val="0000FF"/>
        </w:rPr>
        <w:t>hermann</w:t>
      </w:r>
      <w:proofErr w:type="spellEnd"/>
      <w:r w:rsidR="006D0DD1" w:rsidRPr="00CC286B">
        <w:rPr>
          <w:color w:val="0000FF"/>
        </w:rPr>
        <w:t xml:space="preserve"> </w:t>
      </w:r>
      <w:proofErr w:type="spellStart"/>
      <w:r w:rsidR="006D0DD1" w:rsidRPr="00CC286B">
        <w:rPr>
          <w:color w:val="0000FF"/>
        </w:rPr>
        <w:t>elektronik</w:t>
      </w:r>
      <w:proofErr w:type="spellEnd"/>
      <w:r w:rsidR="006D0DD1" w:rsidRPr="00CC286B">
        <w:rPr>
          <w:color w:val="0000FF"/>
        </w:rPr>
        <w:t xml:space="preserve"> _</w:t>
      </w:r>
    </w:p>
    <w:p w:rsidR="006D0DD1" w:rsidRPr="00CC286B" w:rsidRDefault="006D0DD1" w:rsidP="006D0DD1">
      <w:pPr>
        <w:rPr>
          <w:rFonts w:ascii="Arial Rounded MT Bold" w:hAnsi="Arial Rounded MT Bold"/>
          <w:color w:val="0000FF"/>
          <w:sz w:val="16"/>
        </w:rPr>
      </w:pP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000"/>
      </w:tblPr>
      <w:tblGrid>
        <w:gridCol w:w="4466"/>
        <w:gridCol w:w="5596"/>
      </w:tblGrid>
      <w:tr w:rsidR="006D0DD1" w:rsidRPr="00CC0837">
        <w:tc>
          <w:tcPr>
            <w:tcW w:w="2219" w:type="pct"/>
            <w:vAlign w:val="center"/>
          </w:tcPr>
          <w:p w:rsidR="006D0DD1" w:rsidRPr="00CC0837" w:rsidRDefault="006D0DD1" w:rsidP="009D23BE">
            <w:pPr>
              <w:pStyle w:val="Kopfzeile2"/>
              <w:rPr>
                <w:color w:val="0000FF"/>
              </w:rPr>
            </w:pPr>
            <w:proofErr w:type="spellStart"/>
            <w:r w:rsidRPr="00CC0837">
              <w:rPr>
                <w:color w:val="0000FF"/>
              </w:rPr>
              <w:t>hermann</w:t>
            </w:r>
            <w:proofErr w:type="spellEnd"/>
            <w:r w:rsidRPr="00CC0837">
              <w:rPr>
                <w:color w:val="0000FF"/>
              </w:rPr>
              <w:t xml:space="preserve"> </w:t>
            </w:r>
            <w:proofErr w:type="spellStart"/>
            <w:r w:rsidRPr="00CC0837">
              <w:rPr>
                <w:color w:val="0000FF"/>
              </w:rPr>
              <w:t>elektronik</w:t>
            </w:r>
            <w:proofErr w:type="spellEnd"/>
          </w:p>
        </w:tc>
        <w:tc>
          <w:tcPr>
            <w:tcW w:w="2781" w:type="pct"/>
          </w:tcPr>
          <w:p w:rsidR="006D0DD1" w:rsidRPr="00CC0837" w:rsidRDefault="006D0DD1" w:rsidP="009D23BE">
            <w:pPr>
              <w:pStyle w:val="Kopfzeile3"/>
              <w:rPr>
                <w:color w:val="0000FF"/>
              </w:rPr>
            </w:pPr>
            <w:r w:rsidRPr="00CC0837">
              <w:rPr>
                <w:color w:val="0000FF"/>
              </w:rPr>
              <w:t>seit 1990</w:t>
            </w:r>
          </w:p>
        </w:tc>
      </w:tr>
      <w:tr w:rsidR="006D0DD1" w:rsidRPr="00CC0837">
        <w:tc>
          <w:tcPr>
            <w:tcW w:w="2219" w:type="pct"/>
            <w:vAlign w:val="center"/>
          </w:tcPr>
          <w:p w:rsidR="006D0DD1" w:rsidRPr="00CC0837" w:rsidRDefault="006D0DD1" w:rsidP="009D23BE">
            <w:pPr>
              <w:pStyle w:val="Kopfzeile2"/>
              <w:rPr>
                <w:color w:val="0000FF"/>
              </w:rPr>
            </w:pPr>
            <w:proofErr w:type="spellStart"/>
            <w:r w:rsidRPr="00CC0837">
              <w:rPr>
                <w:color w:val="0000FF"/>
              </w:rPr>
              <w:t>dipl.-ing</w:t>
            </w:r>
            <w:proofErr w:type="spellEnd"/>
            <w:r w:rsidRPr="00CC0837">
              <w:rPr>
                <w:color w:val="0000FF"/>
              </w:rPr>
              <w:t>. (</w:t>
            </w:r>
            <w:proofErr w:type="spellStart"/>
            <w:r w:rsidRPr="00CC0837">
              <w:rPr>
                <w:color w:val="0000FF"/>
              </w:rPr>
              <w:t>fh</w:t>
            </w:r>
            <w:proofErr w:type="spellEnd"/>
            <w:r w:rsidRPr="00CC0837">
              <w:rPr>
                <w:color w:val="0000FF"/>
              </w:rPr>
              <w:t xml:space="preserve">) </w:t>
            </w:r>
            <w:proofErr w:type="spellStart"/>
            <w:r w:rsidRPr="00CC0837">
              <w:rPr>
                <w:color w:val="0000FF"/>
              </w:rPr>
              <w:t>gisbert</w:t>
            </w:r>
            <w:proofErr w:type="spellEnd"/>
            <w:r w:rsidRPr="00CC0837">
              <w:rPr>
                <w:color w:val="0000FF"/>
              </w:rPr>
              <w:t xml:space="preserve"> </w:t>
            </w:r>
            <w:proofErr w:type="spellStart"/>
            <w:r w:rsidRPr="00CC0837">
              <w:rPr>
                <w:color w:val="0000FF"/>
              </w:rPr>
              <w:t>hermann</w:t>
            </w:r>
            <w:proofErr w:type="spellEnd"/>
          </w:p>
        </w:tc>
        <w:tc>
          <w:tcPr>
            <w:tcW w:w="2781" w:type="pct"/>
          </w:tcPr>
          <w:p w:rsidR="006D0DD1" w:rsidRPr="00CC0837" w:rsidRDefault="006D0DD1" w:rsidP="009D23BE">
            <w:pPr>
              <w:pStyle w:val="Kopfzeile3"/>
              <w:rPr>
                <w:color w:val="0000FF"/>
              </w:rPr>
            </w:pPr>
          </w:p>
        </w:tc>
      </w:tr>
      <w:tr w:rsidR="006D0DD1" w:rsidRPr="00CC0837">
        <w:tc>
          <w:tcPr>
            <w:tcW w:w="2219" w:type="pct"/>
            <w:vAlign w:val="center"/>
          </w:tcPr>
          <w:p w:rsidR="006D0DD1" w:rsidRPr="00CC0837" w:rsidRDefault="006D0DD1" w:rsidP="009D23BE">
            <w:pPr>
              <w:pStyle w:val="Kopfzeile2"/>
              <w:rPr>
                <w:color w:val="0000FF"/>
                <w:lang w:val="it-IT"/>
              </w:rPr>
            </w:pPr>
            <w:proofErr w:type="spellStart"/>
            <w:r w:rsidRPr="00CC0837">
              <w:rPr>
                <w:color w:val="0000FF"/>
                <w:lang w:val="it-IT"/>
              </w:rPr>
              <w:t>paul-michael-straße</w:t>
            </w:r>
            <w:proofErr w:type="spellEnd"/>
            <w:r w:rsidRPr="00CC0837">
              <w:rPr>
                <w:color w:val="0000FF"/>
                <w:lang w:val="it-IT"/>
              </w:rPr>
              <w:t xml:space="preserve"> 9a</w:t>
            </w:r>
          </w:p>
        </w:tc>
        <w:tc>
          <w:tcPr>
            <w:tcW w:w="2781" w:type="pct"/>
          </w:tcPr>
          <w:p w:rsidR="006D0DD1" w:rsidRPr="00CC0837" w:rsidRDefault="006D0DD1" w:rsidP="009D23BE">
            <w:pPr>
              <w:pStyle w:val="Kopfzeile3"/>
              <w:rPr>
                <w:color w:val="0000FF"/>
                <w:lang w:val="it-IT"/>
              </w:rPr>
            </w:pPr>
          </w:p>
        </w:tc>
      </w:tr>
      <w:tr w:rsidR="006D0DD1" w:rsidRPr="00CC0837">
        <w:tc>
          <w:tcPr>
            <w:tcW w:w="2219" w:type="pct"/>
            <w:vAlign w:val="center"/>
          </w:tcPr>
          <w:p w:rsidR="006D0DD1" w:rsidRPr="00CC0837" w:rsidRDefault="006D0DD1" w:rsidP="009D23BE">
            <w:pPr>
              <w:pStyle w:val="Kopfzeile2"/>
              <w:rPr>
                <w:color w:val="0000FF"/>
              </w:rPr>
            </w:pPr>
            <w:r w:rsidRPr="00CC0837">
              <w:rPr>
                <w:color w:val="0000FF"/>
              </w:rPr>
              <w:t xml:space="preserve">04179 </w:t>
            </w:r>
            <w:proofErr w:type="spellStart"/>
            <w:r w:rsidRPr="00CC0837">
              <w:rPr>
                <w:color w:val="0000FF"/>
              </w:rPr>
              <w:t>leipzig</w:t>
            </w:r>
            <w:proofErr w:type="spellEnd"/>
          </w:p>
        </w:tc>
        <w:tc>
          <w:tcPr>
            <w:tcW w:w="2781" w:type="pct"/>
          </w:tcPr>
          <w:p w:rsidR="006D0DD1" w:rsidRPr="00CC0837" w:rsidRDefault="006D0DD1" w:rsidP="009D23BE">
            <w:pPr>
              <w:pStyle w:val="Kopfzeile3"/>
              <w:rPr>
                <w:color w:val="0000FF"/>
              </w:rPr>
            </w:pPr>
            <w:proofErr w:type="spellStart"/>
            <w:r w:rsidRPr="00CC0837">
              <w:rPr>
                <w:color w:val="0000FF"/>
              </w:rPr>
              <w:t>elektronikentwicklung</w:t>
            </w:r>
            <w:proofErr w:type="spellEnd"/>
          </w:p>
        </w:tc>
      </w:tr>
      <w:tr w:rsidR="006D0DD1" w:rsidRPr="00CC0837">
        <w:tc>
          <w:tcPr>
            <w:tcW w:w="2219" w:type="pct"/>
            <w:vAlign w:val="center"/>
          </w:tcPr>
          <w:p w:rsidR="006D0DD1" w:rsidRPr="00CC0837" w:rsidRDefault="006D0DD1" w:rsidP="009D23BE">
            <w:pPr>
              <w:pStyle w:val="Kopfzeile2"/>
              <w:rPr>
                <w:color w:val="0000FF"/>
              </w:rPr>
            </w:pPr>
            <w:proofErr w:type="spellStart"/>
            <w:r w:rsidRPr="00CC0837">
              <w:rPr>
                <w:color w:val="0000FF"/>
              </w:rPr>
              <w:t>telefon</w:t>
            </w:r>
            <w:proofErr w:type="spellEnd"/>
            <w:r w:rsidRPr="00CC0837">
              <w:rPr>
                <w:color w:val="0000FF"/>
              </w:rPr>
              <w:t>:    +49(0)341 42 23 217</w:t>
            </w:r>
          </w:p>
        </w:tc>
        <w:tc>
          <w:tcPr>
            <w:tcW w:w="2781" w:type="pct"/>
          </w:tcPr>
          <w:p w:rsidR="006D0DD1" w:rsidRPr="00CC0837" w:rsidRDefault="006D0DD1" w:rsidP="009D23BE">
            <w:pPr>
              <w:pStyle w:val="Kopfzeile3"/>
              <w:rPr>
                <w:color w:val="0000FF"/>
              </w:rPr>
            </w:pPr>
          </w:p>
        </w:tc>
      </w:tr>
      <w:tr w:rsidR="006D0DD1" w:rsidRPr="00CC0837">
        <w:tc>
          <w:tcPr>
            <w:tcW w:w="2219" w:type="pct"/>
            <w:vAlign w:val="center"/>
          </w:tcPr>
          <w:p w:rsidR="006D0DD1" w:rsidRPr="00CC0837" w:rsidRDefault="00007052" w:rsidP="003561E0">
            <w:pPr>
              <w:pStyle w:val="Kopfzeile2"/>
              <w:rPr>
                <w:color w:val="0000FF"/>
              </w:rPr>
            </w:pPr>
            <w:hyperlink r:id="rId16" w:history="1">
              <w:r w:rsidR="006D0DD1" w:rsidRPr="00CC0837">
                <w:rPr>
                  <w:rStyle w:val="Hyperlink"/>
                  <w:u w:val="none"/>
                </w:rPr>
                <w:t>www.helek.de</w:t>
              </w:r>
            </w:hyperlink>
            <w:r w:rsidR="006D0DD1" w:rsidRPr="00CC0837">
              <w:rPr>
                <w:color w:val="0000FF"/>
              </w:rPr>
              <w:t xml:space="preserve">                                    </w:t>
            </w:r>
            <w:r w:rsidR="003561E0">
              <w:rPr>
                <w:color w:val="0000FF"/>
              </w:rPr>
              <w:t>g.hermann</w:t>
            </w:r>
            <w:r w:rsidR="006D0DD1" w:rsidRPr="00CC0837">
              <w:rPr>
                <w:color w:val="0000FF"/>
              </w:rPr>
              <w:t>@helek.de</w:t>
            </w:r>
          </w:p>
        </w:tc>
        <w:tc>
          <w:tcPr>
            <w:tcW w:w="2781" w:type="pct"/>
          </w:tcPr>
          <w:p w:rsidR="006D0DD1" w:rsidRPr="00CC0837" w:rsidRDefault="006D0DD1" w:rsidP="009D23BE">
            <w:pPr>
              <w:pStyle w:val="Kopfzeile3"/>
              <w:rPr>
                <w:color w:val="0000FF"/>
              </w:rPr>
            </w:pPr>
            <w:r w:rsidRPr="00CC0837">
              <w:rPr>
                <w:color w:val="0000FF"/>
              </w:rPr>
              <w:t xml:space="preserve">programmierbare </w:t>
            </w:r>
            <w:proofErr w:type="spellStart"/>
            <w:r w:rsidRPr="00CC0837">
              <w:rPr>
                <w:color w:val="0000FF"/>
              </w:rPr>
              <w:t>messverstärker</w:t>
            </w:r>
            <w:proofErr w:type="spellEnd"/>
          </w:p>
        </w:tc>
      </w:tr>
      <w:tr w:rsidR="006D0DD1" w:rsidRPr="00CC0837">
        <w:tc>
          <w:tcPr>
            <w:tcW w:w="2219" w:type="pct"/>
            <w:vAlign w:val="center"/>
          </w:tcPr>
          <w:p w:rsidR="006D0DD1" w:rsidRPr="00CC0837" w:rsidRDefault="006D0DD1" w:rsidP="009D23BE">
            <w:pPr>
              <w:pStyle w:val="Kopfzeile2"/>
              <w:rPr>
                <w:color w:val="0000FF"/>
              </w:rPr>
            </w:pPr>
            <w:proofErr w:type="spellStart"/>
            <w:r w:rsidRPr="00CC0837">
              <w:rPr>
                <w:color w:val="0000FF"/>
              </w:rPr>
              <w:t>sparkasse</w:t>
            </w:r>
            <w:proofErr w:type="spellEnd"/>
            <w:r w:rsidRPr="00CC0837">
              <w:rPr>
                <w:color w:val="0000FF"/>
              </w:rPr>
              <w:t xml:space="preserve"> </w:t>
            </w:r>
            <w:proofErr w:type="spellStart"/>
            <w:r w:rsidRPr="00CC0837">
              <w:rPr>
                <w:color w:val="0000FF"/>
              </w:rPr>
              <w:t>leipzig</w:t>
            </w:r>
            <w:proofErr w:type="spellEnd"/>
            <w:r w:rsidRPr="00CC0837">
              <w:rPr>
                <w:color w:val="0000FF"/>
              </w:rPr>
              <w:t xml:space="preserve"> </w:t>
            </w:r>
            <w:proofErr w:type="spellStart"/>
            <w:r w:rsidRPr="00CC0837">
              <w:rPr>
                <w:color w:val="0000FF"/>
              </w:rPr>
              <w:t>blz</w:t>
            </w:r>
            <w:proofErr w:type="spellEnd"/>
            <w:r w:rsidRPr="00CC0837">
              <w:rPr>
                <w:color w:val="0000FF"/>
              </w:rPr>
              <w:t xml:space="preserve">: 86055592  </w:t>
            </w:r>
            <w:proofErr w:type="spellStart"/>
            <w:r w:rsidRPr="00CC0837">
              <w:rPr>
                <w:color w:val="0000FF"/>
              </w:rPr>
              <w:t>kto.-nr</w:t>
            </w:r>
            <w:proofErr w:type="spellEnd"/>
            <w:r w:rsidRPr="00CC0837">
              <w:rPr>
                <w:color w:val="0000FF"/>
              </w:rPr>
              <w:t>.: 1153700804</w:t>
            </w:r>
          </w:p>
        </w:tc>
        <w:tc>
          <w:tcPr>
            <w:tcW w:w="2781" w:type="pct"/>
          </w:tcPr>
          <w:p w:rsidR="006D0DD1" w:rsidRPr="00CC0837" w:rsidRDefault="006D0DD1" w:rsidP="009D23BE">
            <w:pPr>
              <w:pStyle w:val="Kopfzeile3"/>
              <w:rPr>
                <w:color w:val="0000FF"/>
              </w:rPr>
            </w:pPr>
            <w:r w:rsidRPr="00CC0837">
              <w:rPr>
                <w:color w:val="0000FF"/>
              </w:rPr>
              <w:t xml:space="preserve">aktive und passive </w:t>
            </w:r>
            <w:proofErr w:type="spellStart"/>
            <w:r w:rsidRPr="00CC0837">
              <w:rPr>
                <w:color w:val="0000FF"/>
              </w:rPr>
              <w:t>sensoren</w:t>
            </w:r>
            <w:proofErr w:type="spellEnd"/>
          </w:p>
        </w:tc>
      </w:tr>
      <w:tr w:rsidR="006D0DD1" w:rsidRPr="00CC0837">
        <w:tc>
          <w:tcPr>
            <w:tcW w:w="2219" w:type="pct"/>
            <w:vAlign w:val="center"/>
          </w:tcPr>
          <w:p w:rsidR="006D0DD1" w:rsidRPr="00CC0837" w:rsidRDefault="006D0DD1" w:rsidP="009D23BE">
            <w:pPr>
              <w:pStyle w:val="Kopfzeile2"/>
              <w:rPr>
                <w:color w:val="0000FF"/>
              </w:rPr>
            </w:pPr>
            <w:proofErr w:type="spellStart"/>
            <w:r w:rsidRPr="00CC0837">
              <w:rPr>
                <w:color w:val="0000FF"/>
              </w:rPr>
              <w:t>Iban</w:t>
            </w:r>
            <w:proofErr w:type="spellEnd"/>
            <w:r w:rsidRPr="00CC0837">
              <w:rPr>
                <w:color w:val="0000FF"/>
              </w:rPr>
              <w:t xml:space="preserve">: de67 8605 5592 1153 7008 04        </w:t>
            </w:r>
            <w:proofErr w:type="spellStart"/>
            <w:r w:rsidRPr="00CC0837">
              <w:rPr>
                <w:color w:val="0000FF"/>
              </w:rPr>
              <w:t>bic</w:t>
            </w:r>
            <w:proofErr w:type="spellEnd"/>
            <w:r w:rsidRPr="00CC0837">
              <w:rPr>
                <w:color w:val="0000FF"/>
              </w:rPr>
              <w:t xml:space="preserve">: </w:t>
            </w:r>
            <w:proofErr w:type="spellStart"/>
            <w:r w:rsidRPr="00CC0837">
              <w:rPr>
                <w:color w:val="0000FF"/>
              </w:rPr>
              <w:t>wela</w:t>
            </w:r>
            <w:proofErr w:type="spellEnd"/>
            <w:r w:rsidRPr="00CC0837">
              <w:rPr>
                <w:color w:val="0000FF"/>
              </w:rPr>
              <w:t xml:space="preserve"> de 8l</w:t>
            </w:r>
          </w:p>
        </w:tc>
        <w:tc>
          <w:tcPr>
            <w:tcW w:w="2781" w:type="pct"/>
          </w:tcPr>
          <w:p w:rsidR="006D0DD1" w:rsidRPr="00CC0837" w:rsidRDefault="006D0DD1" w:rsidP="009D23BE">
            <w:pPr>
              <w:pStyle w:val="Kopfzeile3"/>
              <w:rPr>
                <w:color w:val="0000FF"/>
              </w:rPr>
            </w:pPr>
            <w:proofErr w:type="spellStart"/>
            <w:r w:rsidRPr="00CC0837">
              <w:rPr>
                <w:color w:val="0000FF"/>
              </w:rPr>
              <w:t>cnc</w:t>
            </w:r>
            <w:proofErr w:type="spellEnd"/>
            <w:r w:rsidRPr="00CC0837">
              <w:rPr>
                <w:color w:val="0000FF"/>
              </w:rPr>
              <w:t xml:space="preserve"> - </w:t>
            </w:r>
            <w:proofErr w:type="spellStart"/>
            <w:r w:rsidRPr="00CC0837">
              <w:rPr>
                <w:color w:val="0000FF"/>
              </w:rPr>
              <w:t>gehäusebearbeitung</w:t>
            </w:r>
            <w:proofErr w:type="spellEnd"/>
          </w:p>
        </w:tc>
      </w:tr>
      <w:tr w:rsidR="006D0DD1" w:rsidRPr="00CC0837">
        <w:tc>
          <w:tcPr>
            <w:tcW w:w="2219" w:type="pct"/>
            <w:vAlign w:val="center"/>
          </w:tcPr>
          <w:p w:rsidR="006D0DD1" w:rsidRPr="00CC0837" w:rsidRDefault="006D0DD1" w:rsidP="009D23BE">
            <w:pPr>
              <w:pStyle w:val="Kopfzeile2"/>
              <w:rPr>
                <w:color w:val="0000FF"/>
                <w:lang w:val="en-GB"/>
              </w:rPr>
            </w:pPr>
            <w:proofErr w:type="spellStart"/>
            <w:r w:rsidRPr="00CC0837">
              <w:rPr>
                <w:color w:val="0000FF"/>
                <w:lang w:val="en-GB"/>
              </w:rPr>
              <w:t>st.</w:t>
            </w:r>
            <w:proofErr w:type="spellEnd"/>
            <w:r w:rsidRPr="00CC0837">
              <w:rPr>
                <w:color w:val="0000FF"/>
                <w:lang w:val="en-GB"/>
              </w:rPr>
              <w:t xml:space="preserve">-nr.: 232/230/00754                </w:t>
            </w:r>
            <w:proofErr w:type="spellStart"/>
            <w:r w:rsidRPr="00CC0837">
              <w:rPr>
                <w:color w:val="0000FF"/>
                <w:lang w:val="en-GB"/>
              </w:rPr>
              <w:t>ust-idnr</w:t>
            </w:r>
            <w:proofErr w:type="spellEnd"/>
            <w:r w:rsidRPr="00CC0837">
              <w:rPr>
                <w:color w:val="0000FF"/>
                <w:lang w:val="en-GB"/>
              </w:rPr>
              <w:t>.: de141595605</w:t>
            </w:r>
          </w:p>
        </w:tc>
        <w:tc>
          <w:tcPr>
            <w:tcW w:w="2781" w:type="pct"/>
          </w:tcPr>
          <w:p w:rsidR="006D0DD1" w:rsidRPr="00CC0837" w:rsidRDefault="006D0DD1" w:rsidP="009D23BE">
            <w:pPr>
              <w:pStyle w:val="Kopfzeile3"/>
              <w:rPr>
                <w:color w:val="0000FF"/>
              </w:rPr>
            </w:pPr>
            <w:proofErr w:type="spellStart"/>
            <w:r w:rsidRPr="00CC0837">
              <w:rPr>
                <w:color w:val="0000FF"/>
              </w:rPr>
              <w:t>serienfertigung</w:t>
            </w:r>
            <w:proofErr w:type="spellEnd"/>
          </w:p>
        </w:tc>
      </w:tr>
    </w:tbl>
    <w:p w:rsidR="006D0DD1" w:rsidRPr="00CC286B" w:rsidRDefault="006D0DD1" w:rsidP="00030BE1">
      <w:pPr>
        <w:rPr>
          <w:color w:val="0000FF"/>
          <w:sz w:val="2"/>
        </w:rPr>
      </w:pPr>
    </w:p>
    <w:sectPr w:rsidR="006D0DD1" w:rsidRPr="00CC286B" w:rsidSect="00F91F8D">
      <w:headerReference w:type="even" r:id="rId17"/>
      <w:footnotePr>
        <w:pos w:val="beneathText"/>
        <w:numFmt w:val="chicago"/>
      </w:footnotePr>
      <w:type w:val="continuous"/>
      <w:pgSz w:w="11907" w:h="16840" w:code="9"/>
      <w:pgMar w:top="737" w:right="567" w:bottom="737" w:left="1418" w:header="737" w:footer="737" w:gutter="0"/>
      <w:cols w:space="720" w:equalWidth="0">
        <w:col w:w="9922" w:space="708"/>
      </w:cols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5470" w:rsidRDefault="00D55470">
      <w:r>
        <w:separator/>
      </w:r>
    </w:p>
    <w:p w:rsidR="00D55470" w:rsidRDefault="00D55470"/>
    <w:p w:rsidR="00D55470" w:rsidRDefault="00D55470" w:rsidP="009E6525"/>
    <w:p w:rsidR="00D55470" w:rsidRDefault="00D55470" w:rsidP="00FD4865"/>
    <w:p w:rsidR="00D55470" w:rsidRDefault="00D55470" w:rsidP="0043731C"/>
    <w:p w:rsidR="00D55470" w:rsidRDefault="00D55470"/>
    <w:p w:rsidR="00D55470" w:rsidRDefault="00D55470" w:rsidP="00061B97"/>
    <w:p w:rsidR="00D55470" w:rsidRDefault="00D55470" w:rsidP="00061B97"/>
    <w:p w:rsidR="00D55470" w:rsidRDefault="00D55470" w:rsidP="00061B97"/>
    <w:p w:rsidR="00D55470" w:rsidRDefault="00D55470" w:rsidP="00061B97"/>
  </w:endnote>
  <w:endnote w:type="continuationSeparator" w:id="0">
    <w:p w:rsidR="00D55470" w:rsidRDefault="00D55470">
      <w:r>
        <w:continuationSeparator/>
      </w:r>
    </w:p>
    <w:p w:rsidR="00D55470" w:rsidRDefault="00D55470"/>
    <w:p w:rsidR="00D55470" w:rsidRDefault="00D55470" w:rsidP="009E6525"/>
    <w:p w:rsidR="00D55470" w:rsidRDefault="00D55470" w:rsidP="00FD4865"/>
    <w:p w:rsidR="00D55470" w:rsidRDefault="00D55470" w:rsidP="0043731C"/>
    <w:p w:rsidR="00D55470" w:rsidRDefault="00D55470"/>
    <w:p w:rsidR="00D55470" w:rsidRDefault="00D55470" w:rsidP="00061B97"/>
    <w:p w:rsidR="00D55470" w:rsidRDefault="00D55470" w:rsidP="00061B97"/>
    <w:p w:rsidR="00D55470" w:rsidRDefault="00D55470" w:rsidP="00061B97"/>
    <w:p w:rsidR="00D55470" w:rsidRDefault="00D55470" w:rsidP="00061B97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2EB9A1E-79FD-4248-8578-755CA9C0B95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2BA4D2E0-98E7-479C-AED4-55EA1475F7F3}"/>
    <w:embedBold r:id="rId3" w:fontKey="{BF6C0AEF-BF22-4B36-9EA1-E812D0CECC0D}"/>
    <w:embedItalic r:id="rId4" w:fontKey="{A178A98F-4176-43B4-A2CE-C1B9742371B4}"/>
    <w:embedBoldItalic r:id="rId5" w:fontKey="{0DF6F880-4511-407C-A6F1-C5C0B41185B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2ECB5AF5-BFE5-40CD-B7AD-CB0C0728A45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90E765D5-FC78-4527-A4EF-7EA7A5E00A7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326B387-D381-4221-A338-794513BAA9DD}"/>
    <w:embedBold r:id="rId9" w:fontKey="{368C32DF-C332-461A-8DB2-946AF1C2E6F9}"/>
    <w:embedItalic r:id="rId10" w:fontKey="{4867FDEA-5297-41F6-98C3-04AF3F54B773}"/>
    <w:embedBoldItalic r:id="rId11" w:fontKey="{AD699587-0A50-460F-8885-2A16120BD05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2" w:fontKey="{44DB9824-FC6E-469E-95C9-75E8FB5645AD}"/>
    <w:embedBold r:id="rId13" w:fontKey="{C00A72FE-71F7-4F4E-8B81-00CCD7FFFC2B}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14" w:fontKey="{95C57762-C89F-40E1-8D87-0090DE808787}"/>
    <w:embedBold r:id="rId15" w:fontKey="{DD8C3F5C-08FB-42D4-834D-3DEC4579276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8BF25AFE-9AA8-4013-BCAB-30813EA1F3A2}"/>
    <w:embedBold r:id="rId17" w:fontKey="{4FD9AA81-2515-4C34-AEFB-A4DB92C157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8" w:fontKey="{57EEE7AD-5EF7-4977-93F1-D24926CC2D6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1B97" w:rsidRPr="00A07D1F" w:rsidRDefault="00061B97" w:rsidP="00D41D96">
    <w:pPr>
      <w:pStyle w:val="Fuzeile"/>
      <w:rPr>
        <w:color w:val="3366FF"/>
      </w:rPr>
    </w:pPr>
    <w:r w:rsidRPr="00A07D1F">
      <w:rPr>
        <w:color w:val="3366FF"/>
      </w:rPr>
      <w:t>Dokumentation Stand: 0</w:t>
    </w:r>
    <w:r>
      <w:rPr>
        <w:color w:val="3366FF"/>
      </w:rPr>
      <w:t>6</w:t>
    </w:r>
    <w:r w:rsidRPr="00A07D1F">
      <w:rPr>
        <w:color w:val="3366FF"/>
      </w:rPr>
      <w:t>/200</w:t>
    </w:r>
    <w:r>
      <w:rPr>
        <w:color w:val="3366FF"/>
      </w:rPr>
      <w:t>3</w:t>
    </w:r>
    <w:r w:rsidRPr="00A07D1F">
      <w:rPr>
        <w:color w:val="3366FF"/>
      </w:rPr>
      <w:t xml:space="preserve">      technische Änderungen vorbehalten</w:t>
    </w:r>
    <w:r w:rsidRPr="00A07D1F">
      <w:rPr>
        <w:color w:val="3366FF"/>
      </w:rPr>
      <w:tab/>
    </w:r>
    <w:r w:rsidRPr="00A07D1F">
      <w:rPr>
        <w:color w:val="3366FF"/>
      </w:rPr>
      <w:tab/>
    </w:r>
    <w:r w:rsidRPr="00A07D1F">
      <w:rPr>
        <w:color w:val="3366FF"/>
      </w:rPr>
      <w:tab/>
      <w:t xml:space="preserve">Seite </w:t>
    </w:r>
    <w:r w:rsidR="00007052" w:rsidRPr="00A07D1F">
      <w:rPr>
        <w:rStyle w:val="Seitenzahl"/>
        <w:color w:val="3366FF"/>
      </w:rPr>
      <w:fldChar w:fldCharType="begin"/>
    </w:r>
    <w:r w:rsidRPr="00A07D1F">
      <w:rPr>
        <w:rStyle w:val="Seitenzahl"/>
        <w:color w:val="3366FF"/>
      </w:rPr>
      <w:instrText xml:space="preserve"> PAGE </w:instrText>
    </w:r>
    <w:r w:rsidR="00007052" w:rsidRPr="00A07D1F">
      <w:rPr>
        <w:rStyle w:val="Seitenzahl"/>
        <w:color w:val="3366FF"/>
      </w:rPr>
      <w:fldChar w:fldCharType="separate"/>
    </w:r>
    <w:r w:rsidR="00353D49">
      <w:rPr>
        <w:rStyle w:val="Seitenzahl"/>
        <w:noProof/>
        <w:color w:val="3366FF"/>
      </w:rPr>
      <w:t>2</w:t>
    </w:r>
    <w:r w:rsidR="00007052" w:rsidRPr="00A07D1F">
      <w:rPr>
        <w:rStyle w:val="Seitenzahl"/>
        <w:color w:val="3366FF"/>
      </w:rPr>
      <w:fldChar w:fldCharType="end"/>
    </w:r>
    <w:r w:rsidRPr="00A07D1F">
      <w:rPr>
        <w:rStyle w:val="Seitenzahl"/>
        <w:color w:val="3366FF"/>
      </w:rPr>
      <w:t xml:space="preserve"> / </w:t>
    </w:r>
    <w:r w:rsidR="00007052" w:rsidRPr="00A07D1F">
      <w:rPr>
        <w:rStyle w:val="Seitenzahl"/>
        <w:color w:val="3366FF"/>
      </w:rPr>
      <w:fldChar w:fldCharType="begin"/>
    </w:r>
    <w:r w:rsidRPr="00A07D1F">
      <w:rPr>
        <w:rStyle w:val="Seitenzahl"/>
        <w:color w:val="3366FF"/>
      </w:rPr>
      <w:instrText xml:space="preserve"> NUMPAGES </w:instrText>
    </w:r>
    <w:r w:rsidR="00007052" w:rsidRPr="00A07D1F">
      <w:rPr>
        <w:rStyle w:val="Seitenzahl"/>
        <w:color w:val="3366FF"/>
      </w:rPr>
      <w:fldChar w:fldCharType="separate"/>
    </w:r>
    <w:r w:rsidR="00F03389">
      <w:rPr>
        <w:rStyle w:val="Seitenzahl"/>
        <w:noProof/>
        <w:color w:val="3366FF"/>
      </w:rPr>
      <w:t>1</w:t>
    </w:r>
    <w:r w:rsidR="00007052" w:rsidRPr="00A07D1F">
      <w:rPr>
        <w:rStyle w:val="Seitenzahl"/>
        <w:color w:val="3366FF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1B97" w:rsidRPr="00D41D96" w:rsidRDefault="00061B97" w:rsidP="00D41D96">
    <w:pPr>
      <w:pStyle w:val="Fuzeile"/>
      <w:rPr>
        <w:color w:val="3366FF"/>
      </w:rPr>
    </w:pPr>
    <w:r>
      <w:rPr>
        <w:color w:val="3366FF"/>
      </w:rPr>
      <w:t xml:space="preserve">Dokumentation Stand: </w:t>
    </w:r>
    <w:r w:rsidR="00C832D7">
      <w:rPr>
        <w:color w:val="3366FF"/>
      </w:rPr>
      <w:t>h</w:t>
    </w:r>
    <w:r w:rsidR="00D86C9E">
      <w:rPr>
        <w:color w:val="3366FF"/>
      </w:rPr>
      <w:t>e</w:t>
    </w:r>
    <w:r w:rsidR="00C832D7">
      <w:rPr>
        <w:color w:val="3366FF"/>
      </w:rPr>
      <w:t>417R</w:t>
    </w:r>
    <w:r w:rsidR="00A1618D">
      <w:rPr>
        <w:color w:val="3366FF"/>
      </w:rPr>
      <w:t>7</w:t>
    </w:r>
    <w:r w:rsidR="0088372D">
      <w:rPr>
        <w:color w:val="3366FF"/>
      </w:rPr>
      <w:t xml:space="preserve"> </w:t>
    </w:r>
    <w:r w:rsidR="00D27AFA">
      <w:rPr>
        <w:color w:val="3366FF"/>
      </w:rPr>
      <w:t>Geringhoff</w:t>
    </w:r>
    <w:r w:rsidR="0088372D">
      <w:rPr>
        <w:color w:val="3366FF"/>
      </w:rPr>
      <w:t xml:space="preserve"> GmbH</w:t>
    </w:r>
    <w:r w:rsidR="00C832D7">
      <w:rPr>
        <w:color w:val="3366FF"/>
      </w:rPr>
      <w:t xml:space="preserve"> </w:t>
    </w:r>
    <w:r w:rsidR="00D86C9E">
      <w:rPr>
        <w:color w:val="3366FF"/>
      </w:rPr>
      <w:t xml:space="preserve">   </w:t>
    </w:r>
    <w:r>
      <w:rPr>
        <w:color w:val="3366FF"/>
      </w:rPr>
      <w:t>0</w:t>
    </w:r>
    <w:r w:rsidR="00A1618D">
      <w:rPr>
        <w:color w:val="3366FF"/>
      </w:rPr>
      <w:t>7</w:t>
    </w:r>
    <w:r>
      <w:rPr>
        <w:color w:val="3366FF"/>
      </w:rPr>
      <w:t>/201</w:t>
    </w:r>
    <w:r w:rsidR="00A1618D">
      <w:rPr>
        <w:color w:val="3366FF"/>
      </w:rPr>
      <w:t>8</w:t>
    </w:r>
    <w:r w:rsidRPr="00D41D96">
      <w:rPr>
        <w:color w:val="3366FF"/>
      </w:rPr>
      <w:t xml:space="preserve">      technische Änderungen vorbehalten</w:t>
    </w:r>
    <w:r w:rsidR="0088372D">
      <w:rPr>
        <w:color w:val="3366FF"/>
      </w:rPr>
      <w:t xml:space="preserve"> (vorläufiges Datenblatt)</w:t>
    </w:r>
    <w:r w:rsidRPr="00D41D96">
      <w:rPr>
        <w:color w:val="3366FF"/>
      </w:rPr>
      <w:tab/>
    </w:r>
    <w:r w:rsidRPr="00D41D96">
      <w:rPr>
        <w:color w:val="3366FF"/>
      </w:rPr>
      <w:tab/>
      <w:t xml:space="preserve">Seite </w:t>
    </w:r>
    <w:r w:rsidR="00007052" w:rsidRPr="00D41D96">
      <w:rPr>
        <w:rStyle w:val="Seitenzahl"/>
        <w:color w:val="3366FF"/>
      </w:rPr>
      <w:fldChar w:fldCharType="begin"/>
    </w:r>
    <w:r w:rsidRPr="00D41D96">
      <w:rPr>
        <w:rStyle w:val="Seitenzahl"/>
        <w:color w:val="3366FF"/>
      </w:rPr>
      <w:instrText xml:space="preserve"> PAGE </w:instrText>
    </w:r>
    <w:r w:rsidR="00007052" w:rsidRPr="00D41D96">
      <w:rPr>
        <w:rStyle w:val="Seitenzahl"/>
        <w:color w:val="3366FF"/>
      </w:rPr>
      <w:fldChar w:fldCharType="separate"/>
    </w:r>
    <w:r w:rsidR="00F03389">
      <w:rPr>
        <w:rStyle w:val="Seitenzahl"/>
        <w:noProof/>
        <w:color w:val="3366FF"/>
      </w:rPr>
      <w:t>1</w:t>
    </w:r>
    <w:r w:rsidR="00007052" w:rsidRPr="00D41D96">
      <w:rPr>
        <w:rStyle w:val="Seitenzahl"/>
        <w:color w:val="3366FF"/>
      </w:rPr>
      <w:fldChar w:fldCharType="end"/>
    </w:r>
    <w:r w:rsidRPr="00D41D96">
      <w:rPr>
        <w:rStyle w:val="Seitenzahl"/>
        <w:color w:val="3366FF"/>
      </w:rPr>
      <w:t xml:space="preserve"> / </w:t>
    </w:r>
    <w:r w:rsidR="00007052" w:rsidRPr="00D41D96">
      <w:rPr>
        <w:rStyle w:val="Seitenzahl"/>
        <w:color w:val="3366FF"/>
      </w:rPr>
      <w:fldChar w:fldCharType="begin"/>
    </w:r>
    <w:r w:rsidRPr="00D41D96">
      <w:rPr>
        <w:rStyle w:val="Seitenzahl"/>
        <w:color w:val="3366FF"/>
      </w:rPr>
      <w:instrText xml:space="preserve"> NUMPAGES </w:instrText>
    </w:r>
    <w:r w:rsidR="00007052" w:rsidRPr="00D41D96">
      <w:rPr>
        <w:rStyle w:val="Seitenzahl"/>
        <w:color w:val="3366FF"/>
      </w:rPr>
      <w:fldChar w:fldCharType="separate"/>
    </w:r>
    <w:r w:rsidR="00F03389">
      <w:rPr>
        <w:rStyle w:val="Seitenzahl"/>
        <w:noProof/>
        <w:color w:val="3366FF"/>
      </w:rPr>
      <w:t>1</w:t>
    </w:r>
    <w:r w:rsidR="00007052" w:rsidRPr="00D41D96">
      <w:rPr>
        <w:rStyle w:val="Seitenzahl"/>
        <w:color w:val="3366FF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1B97" w:rsidRDefault="00061B97">
    <w:pPr>
      <w:pStyle w:val="Fuzeile"/>
      <w:pBdr>
        <w:top w:val="single" w:sz="6" w:space="1" w:color="auto"/>
      </w:pBdr>
      <w:tabs>
        <w:tab w:val="clear" w:pos="4819"/>
        <w:tab w:val="clear" w:pos="9071"/>
      </w:tabs>
      <w:jc w:val="both"/>
      <w:rPr>
        <w:iCs/>
      </w:rPr>
    </w:pPr>
    <w:r>
      <w:rPr>
        <w:iCs/>
      </w:rPr>
      <w:t>Dokumentation</w:t>
    </w:r>
    <w:r>
      <w:rPr>
        <w:iCs/>
      </w:rPr>
      <w:tab/>
      <w:t>05/2003</w:t>
    </w:r>
    <w:r>
      <w:rPr>
        <w:iCs/>
      </w:rPr>
      <w:tab/>
    </w:r>
    <w:r>
      <w:rPr>
        <w:iCs/>
      </w:rPr>
      <w:tab/>
    </w:r>
    <w:r>
      <w:rPr>
        <w:iCs/>
      </w:rPr>
      <w:tab/>
    </w:r>
    <w:r>
      <w:rPr>
        <w:iCs/>
      </w:rPr>
      <w:tab/>
    </w:r>
    <w:r>
      <w:rPr>
        <w:iCs/>
      </w:rPr>
      <w:tab/>
    </w:r>
    <w:r>
      <w:rPr>
        <w:iCs/>
      </w:rPr>
      <w:tab/>
    </w:r>
    <w:r>
      <w:rPr>
        <w:iCs/>
      </w:rPr>
      <w:tab/>
    </w:r>
    <w:r>
      <w:rPr>
        <w:iCs/>
      </w:rPr>
      <w:tab/>
    </w:r>
    <w:r>
      <w:rPr>
        <w:iCs/>
      </w:rPr>
      <w:tab/>
    </w:r>
    <w:r>
      <w:rPr>
        <w:iCs/>
      </w:rPr>
      <w:tab/>
    </w:r>
    <w:r>
      <w:rPr>
        <w:iCs/>
      </w:rPr>
      <w:tab/>
    </w:r>
    <w:r w:rsidR="00007052">
      <w:rPr>
        <w:iCs/>
      </w:rPr>
      <w:fldChar w:fldCharType="begin"/>
    </w:r>
    <w:r>
      <w:rPr>
        <w:iCs/>
      </w:rPr>
      <w:instrText>IF</w:instrText>
    </w:r>
    <w:r w:rsidR="00007052">
      <w:rPr>
        <w:iCs/>
      </w:rPr>
      <w:fldChar w:fldCharType="begin"/>
    </w:r>
    <w:r>
      <w:rPr>
        <w:iCs/>
      </w:rPr>
      <w:instrText>PAGE</w:instrText>
    </w:r>
    <w:r w:rsidR="00007052">
      <w:rPr>
        <w:iCs/>
      </w:rPr>
      <w:fldChar w:fldCharType="separate"/>
    </w:r>
    <w:r w:rsidR="00D205DA">
      <w:rPr>
        <w:iCs/>
        <w:noProof/>
      </w:rPr>
      <w:instrText>1</w:instrText>
    </w:r>
    <w:r w:rsidR="00007052">
      <w:rPr>
        <w:iCs/>
      </w:rPr>
      <w:fldChar w:fldCharType="end"/>
    </w:r>
    <w:r>
      <w:rPr>
        <w:iCs/>
      </w:rPr>
      <w:instrText>&lt;&gt;</w:instrText>
    </w:r>
    <w:r w:rsidR="00007052">
      <w:rPr>
        <w:iCs/>
      </w:rPr>
      <w:fldChar w:fldCharType="begin"/>
    </w:r>
    <w:r>
      <w:rPr>
        <w:iCs/>
      </w:rPr>
      <w:instrText>NUMPAGES</w:instrText>
    </w:r>
    <w:r w:rsidR="00007052">
      <w:rPr>
        <w:iCs/>
      </w:rPr>
      <w:fldChar w:fldCharType="separate"/>
    </w:r>
    <w:r w:rsidR="00F03389">
      <w:rPr>
        <w:iCs/>
        <w:noProof/>
      </w:rPr>
      <w:instrText>1</w:instrText>
    </w:r>
    <w:r w:rsidR="00007052">
      <w:rPr>
        <w:iCs/>
      </w:rPr>
      <w:fldChar w:fldCharType="end"/>
    </w:r>
    <w:r w:rsidR="00007052">
      <w:rPr>
        <w:iCs/>
      </w:rPr>
      <w:fldChar w:fldCharType="begin"/>
    </w:r>
    <w:r>
      <w:rPr>
        <w:iCs/>
      </w:rPr>
      <w:instrText>=</w:instrText>
    </w:r>
    <w:r w:rsidR="00007052">
      <w:rPr>
        <w:iCs/>
      </w:rPr>
      <w:fldChar w:fldCharType="begin"/>
    </w:r>
    <w:r>
      <w:rPr>
        <w:iCs/>
      </w:rPr>
      <w:instrText>PAGE</w:instrText>
    </w:r>
    <w:r w:rsidR="00007052">
      <w:rPr>
        <w:iCs/>
      </w:rPr>
      <w:fldChar w:fldCharType="separate"/>
    </w:r>
    <w:r>
      <w:rPr>
        <w:iCs/>
        <w:noProof/>
      </w:rPr>
      <w:instrText>1</w:instrText>
    </w:r>
    <w:r w:rsidR="00007052">
      <w:rPr>
        <w:iCs/>
      </w:rPr>
      <w:fldChar w:fldCharType="end"/>
    </w:r>
    <w:r>
      <w:rPr>
        <w:iCs/>
      </w:rPr>
      <w:instrText>+1</w:instrText>
    </w:r>
    <w:r w:rsidR="00007052">
      <w:rPr>
        <w:iCs/>
      </w:rPr>
      <w:fldChar w:fldCharType="separate"/>
    </w:r>
    <w:r>
      <w:rPr>
        <w:iCs/>
        <w:noProof/>
      </w:rPr>
      <w:instrText>2</w:instrText>
    </w:r>
    <w:r w:rsidR="00007052">
      <w:rPr>
        <w:iCs/>
      </w:rPr>
      <w:fldChar w:fldCharType="end"/>
    </w:r>
    <w:r w:rsidR="00007052">
      <w:rPr>
        <w:iCs/>
      </w:rPr>
      <w:fldChar w:fldCharType="end"/>
    </w:r>
    <w:bookmarkStart w:id="0" w:name="_Ref398302819"/>
    <w:bookmarkEnd w:id="0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5470" w:rsidRDefault="00D55470">
      <w:r>
        <w:separator/>
      </w:r>
    </w:p>
    <w:p w:rsidR="00D55470" w:rsidRDefault="00D55470"/>
    <w:p w:rsidR="00D55470" w:rsidRDefault="00D55470" w:rsidP="009E6525"/>
    <w:p w:rsidR="00D55470" w:rsidRDefault="00D55470" w:rsidP="00FD4865"/>
    <w:p w:rsidR="00D55470" w:rsidRDefault="00D55470" w:rsidP="0043731C"/>
    <w:p w:rsidR="00D55470" w:rsidRDefault="00D55470"/>
    <w:p w:rsidR="00D55470" w:rsidRDefault="00D55470" w:rsidP="00061B97"/>
    <w:p w:rsidR="00D55470" w:rsidRDefault="00D55470" w:rsidP="00061B97"/>
    <w:p w:rsidR="00D55470" w:rsidRDefault="00D55470" w:rsidP="00061B97"/>
    <w:p w:rsidR="00D55470" w:rsidRDefault="00D55470" w:rsidP="00061B97"/>
  </w:footnote>
  <w:footnote w:type="continuationSeparator" w:id="0">
    <w:p w:rsidR="00D55470" w:rsidRDefault="00D55470">
      <w:r>
        <w:continuationSeparator/>
      </w:r>
    </w:p>
    <w:p w:rsidR="00D55470" w:rsidRDefault="00D55470"/>
    <w:p w:rsidR="00D55470" w:rsidRDefault="00D55470" w:rsidP="009E6525"/>
    <w:p w:rsidR="00D55470" w:rsidRDefault="00D55470" w:rsidP="00FD4865"/>
    <w:p w:rsidR="00D55470" w:rsidRDefault="00D55470" w:rsidP="0043731C"/>
    <w:p w:rsidR="00D55470" w:rsidRDefault="00D55470"/>
    <w:p w:rsidR="00D55470" w:rsidRDefault="00D55470" w:rsidP="00061B97"/>
    <w:p w:rsidR="00D55470" w:rsidRDefault="00D55470" w:rsidP="00061B97"/>
    <w:p w:rsidR="00D55470" w:rsidRDefault="00D55470" w:rsidP="00061B97"/>
    <w:p w:rsidR="00D55470" w:rsidRDefault="00D55470" w:rsidP="00061B97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1B97" w:rsidRDefault="00061B97"/>
  <w:p w:rsidR="00061B97" w:rsidRDefault="00061B97"/>
  <w:p w:rsidR="00061B97" w:rsidRDefault="00061B97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1B97" w:rsidRPr="00A209A0" w:rsidRDefault="00061B97">
    <w:pPr>
      <w:ind w:right="-1"/>
      <w:jc w:val="right"/>
      <w:rPr>
        <w:rFonts w:ascii="Arial Rounded MT Bold" w:hAnsi="Arial Rounded MT Bold"/>
        <w:b/>
        <w:color w:val="3366FF"/>
        <w:sz w:val="28"/>
      </w:rPr>
    </w:pPr>
    <w:r w:rsidRPr="00A209A0">
      <w:rPr>
        <w:rFonts w:ascii="Arial Rounded MT Bold" w:hAnsi="Arial Rounded MT Bold"/>
        <w:b/>
        <w:color w:val="3366FF"/>
        <w:sz w:val="28"/>
      </w:rPr>
      <w:t>____________________ he417 _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1B97" w:rsidRDefault="00061B97">
    <w:pPr>
      <w:ind w:right="-1"/>
      <w:jc w:val="right"/>
      <w:rPr>
        <w:rFonts w:ascii="Arial Rounded MT Bold" w:hAnsi="Arial Rounded MT Bold"/>
        <w:b/>
        <w:color w:val="00CCFF"/>
        <w:sz w:val="28"/>
      </w:rPr>
    </w:pPr>
    <w:r>
      <w:rPr>
        <w:rFonts w:ascii="Arial Rounded MT Bold" w:hAnsi="Arial Rounded MT Bold"/>
        <w:b/>
        <w:color w:val="00CCFF"/>
        <w:sz w:val="28"/>
      </w:rPr>
      <w:t>____________________ he-277 _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1B97" w:rsidRDefault="00061B97"/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1B97" w:rsidRPr="0094333E" w:rsidRDefault="00061B97" w:rsidP="000E156D">
    <w:pPr>
      <w:pStyle w:val="Kopfzeile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B44BA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33E7D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03823A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92C00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5D8F53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5F8B84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084BE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01863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9B485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CE687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B"/>
    <w:multiLevelType w:val="multilevel"/>
    <w:tmpl w:val="5EB24B28"/>
    <w:lvl w:ilvl="0">
      <w:start w:val="1"/>
      <w:numFmt w:val="decimal"/>
      <w:lvlText w:val="%1"/>
      <w:legacy w:legacy="1" w:legacySpace="28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pStyle w:val="berschrift3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pStyle w:val="berschrift9"/>
      <w:lvlText w:val="%1.%2.%3.%4.%5.%6.%7.%8.%9"/>
      <w:legacy w:legacy="1" w:legacySpace="144" w:legacyIndent="0"/>
      <w:lvlJc w:val="left"/>
    </w:lvl>
  </w:abstractNum>
  <w:abstractNum w:abstractNumId="11">
    <w:nsid w:val="FFFFFFFE"/>
    <w:multiLevelType w:val="singleLevel"/>
    <w:tmpl w:val="99025B84"/>
    <w:lvl w:ilvl="0">
      <w:numFmt w:val="decimal"/>
      <w:lvlText w:val="*"/>
      <w:lvlJc w:val="left"/>
    </w:lvl>
  </w:abstractNum>
  <w:abstractNum w:abstractNumId="12">
    <w:nsid w:val="01956268"/>
    <w:multiLevelType w:val="hybridMultilevel"/>
    <w:tmpl w:val="0AE44498"/>
    <w:lvl w:ilvl="0" w:tplc="0A54A7C2">
      <w:start w:val="1"/>
      <w:numFmt w:val="bullet"/>
      <w:lvlText w:val=""/>
      <w:lvlJc w:val="left"/>
      <w:pPr>
        <w:tabs>
          <w:tab w:val="num" w:pos="375"/>
        </w:tabs>
        <w:ind w:left="360" w:hanging="345"/>
      </w:pPr>
      <w:rPr>
        <w:rFonts w:ascii="Symbol" w:hAnsi="Symbol" w:hint="default"/>
        <w:b w:val="0"/>
        <w:i w:val="0"/>
        <w:sz w:val="18"/>
      </w:rPr>
    </w:lvl>
    <w:lvl w:ilvl="1" w:tplc="AA78475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3061DC6"/>
    <w:multiLevelType w:val="hybridMultilevel"/>
    <w:tmpl w:val="CA582F68"/>
    <w:lvl w:ilvl="0" w:tplc="BBD44E02">
      <w:start w:val="1"/>
      <w:numFmt w:val="bullet"/>
      <w:pStyle w:val="aufz8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A8A0D52"/>
    <w:multiLevelType w:val="hybridMultilevel"/>
    <w:tmpl w:val="531A7B26"/>
    <w:lvl w:ilvl="0" w:tplc="E418F9BC">
      <w:start w:val="1"/>
      <w:numFmt w:val="bullet"/>
      <w:lvlText w:val=""/>
      <w:lvlJc w:val="left"/>
      <w:pPr>
        <w:tabs>
          <w:tab w:val="num" w:pos="360"/>
        </w:tabs>
        <w:ind w:left="300" w:hanging="30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0C386420"/>
    <w:multiLevelType w:val="hybridMultilevel"/>
    <w:tmpl w:val="DBD03A30"/>
    <w:lvl w:ilvl="0" w:tplc="3F587F1E">
      <w:start w:val="1"/>
      <w:numFmt w:val="bullet"/>
      <w:pStyle w:val="aufz10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18BD472A"/>
    <w:multiLevelType w:val="hybridMultilevel"/>
    <w:tmpl w:val="BE708152"/>
    <w:lvl w:ilvl="0" w:tplc="8A6EFE10">
      <w:start w:val="1"/>
      <w:numFmt w:val="bullet"/>
      <w:pStyle w:val="aufz9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18260F"/>
    <w:multiLevelType w:val="hybridMultilevel"/>
    <w:tmpl w:val="B17EC7B8"/>
    <w:lvl w:ilvl="0" w:tplc="643486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C600A60"/>
    <w:multiLevelType w:val="hybridMultilevel"/>
    <w:tmpl w:val="4F36532E"/>
    <w:lvl w:ilvl="0" w:tplc="618A529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E1F2739"/>
    <w:multiLevelType w:val="hybridMultilevel"/>
    <w:tmpl w:val="CA92F5F0"/>
    <w:lvl w:ilvl="0" w:tplc="230A9E9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3C51427D"/>
    <w:multiLevelType w:val="hybridMultilevel"/>
    <w:tmpl w:val="55F8840A"/>
    <w:lvl w:ilvl="0" w:tplc="F2DED6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44E338F"/>
    <w:multiLevelType w:val="hybridMultilevel"/>
    <w:tmpl w:val="3F2CFF30"/>
    <w:lvl w:ilvl="0" w:tplc="F2DED60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49FA50C4"/>
    <w:multiLevelType w:val="hybridMultilevel"/>
    <w:tmpl w:val="C1F434CC"/>
    <w:lvl w:ilvl="0" w:tplc="5732B0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B5C7E81"/>
    <w:multiLevelType w:val="hybridMultilevel"/>
    <w:tmpl w:val="EE46A16A"/>
    <w:lvl w:ilvl="0" w:tplc="D87497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FB1B89"/>
    <w:multiLevelType w:val="hybridMultilevel"/>
    <w:tmpl w:val="775C7942"/>
    <w:lvl w:ilvl="0" w:tplc="4A3EA8C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9EE7D37"/>
    <w:multiLevelType w:val="hybridMultilevel"/>
    <w:tmpl w:val="26A4D4B2"/>
    <w:lvl w:ilvl="0" w:tplc="0A18BE2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BF37D60"/>
    <w:multiLevelType w:val="hybridMultilevel"/>
    <w:tmpl w:val="A686CFB8"/>
    <w:lvl w:ilvl="0" w:tplc="6EB20F08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  <w:lvlOverride w:ilvl="0">
      <w:lvl w:ilvl="0">
        <w:start w:val="1"/>
        <w:numFmt w:val="bullet"/>
        <w:lvlText w:val=""/>
        <w:legacy w:legacy="1" w:legacySpace="0" w:legacyIndent="284"/>
        <w:lvlJc w:val="left"/>
        <w:pPr>
          <w:ind w:left="284" w:hanging="284"/>
        </w:pPr>
        <w:rPr>
          <w:rFonts w:ascii="Symbol" w:hAnsi="Symbol" w:hint="default"/>
        </w:rPr>
      </w:lvl>
    </w:lvlOverride>
  </w:num>
  <w:num w:numId="3">
    <w:abstractNumId w:val="9"/>
  </w:num>
  <w:num w:numId="4">
    <w:abstractNumId w:val="22"/>
  </w:num>
  <w:num w:numId="5">
    <w:abstractNumId w:val="11"/>
    <w:lvlOverride w:ilvl="0">
      <w:lvl w:ilvl="0">
        <w:start w:val="1"/>
        <w:numFmt w:val="bullet"/>
        <w:lvlText w:val=""/>
        <w:legacy w:legacy="1" w:legacySpace="0" w:legacyIndent="284"/>
        <w:lvlJc w:val="left"/>
        <w:pPr>
          <w:ind w:left="284" w:hanging="284"/>
        </w:pPr>
        <w:rPr>
          <w:rFonts w:ascii="Symbol" w:hAnsi="Symbol" w:hint="default"/>
        </w:rPr>
      </w:lvl>
    </w:lvlOverride>
  </w:num>
  <w:num w:numId="6">
    <w:abstractNumId w:val="12"/>
  </w:num>
  <w:num w:numId="7">
    <w:abstractNumId w:val="14"/>
  </w:num>
  <w:num w:numId="8">
    <w:abstractNumId w:val="24"/>
  </w:num>
  <w:num w:numId="9">
    <w:abstractNumId w:val="7"/>
  </w:num>
  <w:num w:numId="10">
    <w:abstractNumId w:val="25"/>
  </w:num>
  <w:num w:numId="11">
    <w:abstractNumId w:val="18"/>
  </w:num>
  <w:num w:numId="12">
    <w:abstractNumId w:val="26"/>
  </w:num>
  <w:num w:numId="13">
    <w:abstractNumId w:val="19"/>
  </w:num>
  <w:num w:numId="14">
    <w:abstractNumId w:val="17"/>
  </w:num>
  <w:num w:numId="15">
    <w:abstractNumId w:val="20"/>
  </w:num>
  <w:num w:numId="16">
    <w:abstractNumId w:val="21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15"/>
  </w:num>
  <w:num w:numId="26">
    <w:abstractNumId w:val="13"/>
  </w:num>
  <w:num w:numId="27">
    <w:abstractNumId w:val="16"/>
  </w:num>
  <w:num w:numId="28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21"/>
  <w:printFractionalCharacterWidth/>
  <w:embedTrueTypeFonts/>
  <w:embedSystemFonts/>
  <w:mirrorMargins/>
  <w:hideGrammaticalErrors/>
  <w:proofState w:spelling="clean"/>
  <w:linkStyles/>
  <w:stylePaneFormatFilter w:val="0004"/>
  <w:defaultTabStop w:val="709"/>
  <w:hyphenationZone w:val="425"/>
  <w:doNotHyphenateCaps/>
  <w:evenAndOddHeaders/>
  <w:drawingGridHorizontalSpacing w:val="100"/>
  <w:drawingGridVerticalSpacing w:val="136"/>
  <w:displayHorizontalDrawingGridEvery w:val="2"/>
  <w:displayVerticalDrawingGridEvery w:val="2"/>
  <w:doNotShadeFormData/>
  <w:noPunctuationKerning/>
  <w:characterSpacingControl w:val="doNotCompress"/>
  <w:hdrShapeDefaults>
    <o:shapedefaults v:ext="edit" spidmax="21506"/>
  </w:hdrShapeDefaults>
  <w:footnotePr>
    <w:pos w:val="beneathText"/>
    <w:numFmt w:val="chicago"/>
    <w:footnote w:id="-1"/>
    <w:footnote w:id="0"/>
  </w:footnotePr>
  <w:endnotePr>
    <w:endnote w:id="-1"/>
    <w:endnote w:id="0"/>
  </w:endnotePr>
  <w:compat/>
  <w:rsids>
    <w:rsidRoot w:val="0074458F"/>
    <w:rsid w:val="000044D3"/>
    <w:rsid w:val="000058EB"/>
    <w:rsid w:val="00007052"/>
    <w:rsid w:val="000162B1"/>
    <w:rsid w:val="0002300C"/>
    <w:rsid w:val="00030BE1"/>
    <w:rsid w:val="000363CE"/>
    <w:rsid w:val="00046182"/>
    <w:rsid w:val="000542FF"/>
    <w:rsid w:val="00061B97"/>
    <w:rsid w:val="00061CF5"/>
    <w:rsid w:val="00064D64"/>
    <w:rsid w:val="000A197C"/>
    <w:rsid w:val="000A6DAA"/>
    <w:rsid w:val="000B2CF9"/>
    <w:rsid w:val="000D4882"/>
    <w:rsid w:val="000E156D"/>
    <w:rsid w:val="000E777E"/>
    <w:rsid w:val="000F5463"/>
    <w:rsid w:val="001264F5"/>
    <w:rsid w:val="00132684"/>
    <w:rsid w:val="00134062"/>
    <w:rsid w:val="001540E5"/>
    <w:rsid w:val="00174036"/>
    <w:rsid w:val="00174344"/>
    <w:rsid w:val="00185FEB"/>
    <w:rsid w:val="00192AEC"/>
    <w:rsid w:val="00193656"/>
    <w:rsid w:val="00194550"/>
    <w:rsid w:val="001C6639"/>
    <w:rsid w:val="00207C67"/>
    <w:rsid w:val="00235651"/>
    <w:rsid w:val="00235C51"/>
    <w:rsid w:val="002510CA"/>
    <w:rsid w:val="00252EA7"/>
    <w:rsid w:val="00291AB1"/>
    <w:rsid w:val="002A0B3A"/>
    <w:rsid w:val="002B0DA5"/>
    <w:rsid w:val="002B51E8"/>
    <w:rsid w:val="002B6E71"/>
    <w:rsid w:val="002C70DC"/>
    <w:rsid w:val="002D2311"/>
    <w:rsid w:val="002E25D9"/>
    <w:rsid w:val="002F35CD"/>
    <w:rsid w:val="00302BC5"/>
    <w:rsid w:val="00312122"/>
    <w:rsid w:val="003138DD"/>
    <w:rsid w:val="00346A72"/>
    <w:rsid w:val="00353D49"/>
    <w:rsid w:val="003561E0"/>
    <w:rsid w:val="0036049C"/>
    <w:rsid w:val="00372BD0"/>
    <w:rsid w:val="00376056"/>
    <w:rsid w:val="00380B29"/>
    <w:rsid w:val="00382437"/>
    <w:rsid w:val="00382E0C"/>
    <w:rsid w:val="003A4E5C"/>
    <w:rsid w:val="003A5CC8"/>
    <w:rsid w:val="003D7585"/>
    <w:rsid w:val="003F3DEF"/>
    <w:rsid w:val="0040134F"/>
    <w:rsid w:val="00406CDE"/>
    <w:rsid w:val="00412C63"/>
    <w:rsid w:val="00420F05"/>
    <w:rsid w:val="0043731C"/>
    <w:rsid w:val="0045754B"/>
    <w:rsid w:val="00470BC5"/>
    <w:rsid w:val="004713A4"/>
    <w:rsid w:val="00476B43"/>
    <w:rsid w:val="00477662"/>
    <w:rsid w:val="00482B9C"/>
    <w:rsid w:val="00482C2A"/>
    <w:rsid w:val="00493544"/>
    <w:rsid w:val="00496F19"/>
    <w:rsid w:val="004A11BF"/>
    <w:rsid w:val="004A77B2"/>
    <w:rsid w:val="004C327C"/>
    <w:rsid w:val="004C43CD"/>
    <w:rsid w:val="004D0DFF"/>
    <w:rsid w:val="004E4137"/>
    <w:rsid w:val="00504B4C"/>
    <w:rsid w:val="005130CB"/>
    <w:rsid w:val="00522B0B"/>
    <w:rsid w:val="00523DDC"/>
    <w:rsid w:val="00543E1D"/>
    <w:rsid w:val="005A68B3"/>
    <w:rsid w:val="005C5041"/>
    <w:rsid w:val="005D2652"/>
    <w:rsid w:val="005E5B81"/>
    <w:rsid w:val="00602842"/>
    <w:rsid w:val="00604DF7"/>
    <w:rsid w:val="0060720B"/>
    <w:rsid w:val="00611872"/>
    <w:rsid w:val="00616C8B"/>
    <w:rsid w:val="00635944"/>
    <w:rsid w:val="00640BE2"/>
    <w:rsid w:val="00644160"/>
    <w:rsid w:val="00654611"/>
    <w:rsid w:val="00656B47"/>
    <w:rsid w:val="00680BB7"/>
    <w:rsid w:val="00683FF6"/>
    <w:rsid w:val="00694B92"/>
    <w:rsid w:val="006A1354"/>
    <w:rsid w:val="006A2C88"/>
    <w:rsid w:val="006C0C73"/>
    <w:rsid w:val="006D0DD1"/>
    <w:rsid w:val="006E2833"/>
    <w:rsid w:val="006F5A27"/>
    <w:rsid w:val="0070295C"/>
    <w:rsid w:val="007227FA"/>
    <w:rsid w:val="00722DF2"/>
    <w:rsid w:val="00734964"/>
    <w:rsid w:val="0074458F"/>
    <w:rsid w:val="0074560E"/>
    <w:rsid w:val="00756455"/>
    <w:rsid w:val="00785B8C"/>
    <w:rsid w:val="007A2BD7"/>
    <w:rsid w:val="007B25C2"/>
    <w:rsid w:val="007C6BCD"/>
    <w:rsid w:val="007D41E4"/>
    <w:rsid w:val="007D68B0"/>
    <w:rsid w:val="007F2611"/>
    <w:rsid w:val="00801CEC"/>
    <w:rsid w:val="00802292"/>
    <w:rsid w:val="00802FCD"/>
    <w:rsid w:val="00826D65"/>
    <w:rsid w:val="008314B7"/>
    <w:rsid w:val="00832019"/>
    <w:rsid w:val="0083733C"/>
    <w:rsid w:val="00841E45"/>
    <w:rsid w:val="00863D4C"/>
    <w:rsid w:val="00863E46"/>
    <w:rsid w:val="008648FC"/>
    <w:rsid w:val="008820EC"/>
    <w:rsid w:val="0088372D"/>
    <w:rsid w:val="008848D1"/>
    <w:rsid w:val="00895803"/>
    <w:rsid w:val="00897DD4"/>
    <w:rsid w:val="008A432A"/>
    <w:rsid w:val="008D2039"/>
    <w:rsid w:val="008E48A1"/>
    <w:rsid w:val="008E5570"/>
    <w:rsid w:val="00902020"/>
    <w:rsid w:val="00942038"/>
    <w:rsid w:val="0094333E"/>
    <w:rsid w:val="00950A01"/>
    <w:rsid w:val="00960CCF"/>
    <w:rsid w:val="00965257"/>
    <w:rsid w:val="00970245"/>
    <w:rsid w:val="00970B46"/>
    <w:rsid w:val="00972B8B"/>
    <w:rsid w:val="00974F9F"/>
    <w:rsid w:val="0098202D"/>
    <w:rsid w:val="00984D4B"/>
    <w:rsid w:val="00992752"/>
    <w:rsid w:val="009B4755"/>
    <w:rsid w:val="009C4605"/>
    <w:rsid w:val="009C66BF"/>
    <w:rsid w:val="009D23BE"/>
    <w:rsid w:val="009E6525"/>
    <w:rsid w:val="009F384C"/>
    <w:rsid w:val="009F3DA3"/>
    <w:rsid w:val="00A07006"/>
    <w:rsid w:val="00A11B81"/>
    <w:rsid w:val="00A1618D"/>
    <w:rsid w:val="00A16D04"/>
    <w:rsid w:val="00A209A0"/>
    <w:rsid w:val="00A23D09"/>
    <w:rsid w:val="00A30749"/>
    <w:rsid w:val="00A405A3"/>
    <w:rsid w:val="00A40D8E"/>
    <w:rsid w:val="00A42DD3"/>
    <w:rsid w:val="00A50D77"/>
    <w:rsid w:val="00A51FB4"/>
    <w:rsid w:val="00A609E2"/>
    <w:rsid w:val="00A70169"/>
    <w:rsid w:val="00A86E51"/>
    <w:rsid w:val="00A90CA4"/>
    <w:rsid w:val="00AA65B6"/>
    <w:rsid w:val="00AB36BB"/>
    <w:rsid w:val="00AC1DDD"/>
    <w:rsid w:val="00AC2559"/>
    <w:rsid w:val="00AD06AE"/>
    <w:rsid w:val="00AF7752"/>
    <w:rsid w:val="00B07DDF"/>
    <w:rsid w:val="00B2212F"/>
    <w:rsid w:val="00B237F7"/>
    <w:rsid w:val="00B30FA8"/>
    <w:rsid w:val="00B51CE8"/>
    <w:rsid w:val="00B74624"/>
    <w:rsid w:val="00B80670"/>
    <w:rsid w:val="00B815DA"/>
    <w:rsid w:val="00B9528C"/>
    <w:rsid w:val="00BA50D7"/>
    <w:rsid w:val="00BB7D53"/>
    <w:rsid w:val="00BE3B20"/>
    <w:rsid w:val="00BF7D90"/>
    <w:rsid w:val="00C00E3C"/>
    <w:rsid w:val="00C06D35"/>
    <w:rsid w:val="00C221F6"/>
    <w:rsid w:val="00C3213C"/>
    <w:rsid w:val="00C54474"/>
    <w:rsid w:val="00C742B4"/>
    <w:rsid w:val="00C75ED2"/>
    <w:rsid w:val="00C832D7"/>
    <w:rsid w:val="00C90BA4"/>
    <w:rsid w:val="00C97FC9"/>
    <w:rsid w:val="00CB152E"/>
    <w:rsid w:val="00CC0837"/>
    <w:rsid w:val="00CC19A1"/>
    <w:rsid w:val="00CC2503"/>
    <w:rsid w:val="00CC7923"/>
    <w:rsid w:val="00CD23B5"/>
    <w:rsid w:val="00CD3711"/>
    <w:rsid w:val="00CE0D2E"/>
    <w:rsid w:val="00CF4D8A"/>
    <w:rsid w:val="00D07BFE"/>
    <w:rsid w:val="00D205DA"/>
    <w:rsid w:val="00D211B1"/>
    <w:rsid w:val="00D27AFA"/>
    <w:rsid w:val="00D37905"/>
    <w:rsid w:val="00D41D96"/>
    <w:rsid w:val="00D41E36"/>
    <w:rsid w:val="00D42802"/>
    <w:rsid w:val="00D459C6"/>
    <w:rsid w:val="00D519F1"/>
    <w:rsid w:val="00D5297F"/>
    <w:rsid w:val="00D55470"/>
    <w:rsid w:val="00D65DB5"/>
    <w:rsid w:val="00D83966"/>
    <w:rsid w:val="00D850D7"/>
    <w:rsid w:val="00D86C9E"/>
    <w:rsid w:val="00DA24D8"/>
    <w:rsid w:val="00DA4C16"/>
    <w:rsid w:val="00DA4CA8"/>
    <w:rsid w:val="00DB093A"/>
    <w:rsid w:val="00DF4953"/>
    <w:rsid w:val="00E250B6"/>
    <w:rsid w:val="00E302A5"/>
    <w:rsid w:val="00E334D7"/>
    <w:rsid w:val="00E54208"/>
    <w:rsid w:val="00E55CCB"/>
    <w:rsid w:val="00E72FF9"/>
    <w:rsid w:val="00E95925"/>
    <w:rsid w:val="00E96822"/>
    <w:rsid w:val="00EE1556"/>
    <w:rsid w:val="00EE7C4E"/>
    <w:rsid w:val="00EF7B75"/>
    <w:rsid w:val="00F03389"/>
    <w:rsid w:val="00F17D2A"/>
    <w:rsid w:val="00F25546"/>
    <w:rsid w:val="00F2657E"/>
    <w:rsid w:val="00F321D4"/>
    <w:rsid w:val="00F643CD"/>
    <w:rsid w:val="00F71087"/>
    <w:rsid w:val="00F7377D"/>
    <w:rsid w:val="00F83788"/>
    <w:rsid w:val="00F91F8D"/>
    <w:rsid w:val="00F92A75"/>
    <w:rsid w:val="00FA505A"/>
    <w:rsid w:val="00FB14B2"/>
    <w:rsid w:val="00FC6FCA"/>
    <w:rsid w:val="00FD4865"/>
    <w:rsid w:val="00FE04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qFormat="1"/>
    <w:lsdException w:name="footer" w:qFormat="1"/>
    <w:lsdException w:name="caption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E72FF9"/>
    <w:rPr>
      <w:rFonts w:ascii="Arial" w:hAnsi="Arial" w:cs="Arial"/>
      <w:bCs/>
      <w:kern w:val="28"/>
      <w:szCs w:val="32"/>
    </w:rPr>
  </w:style>
  <w:style w:type="paragraph" w:styleId="berschrift1">
    <w:name w:val="heading 1"/>
    <w:basedOn w:val="Standard"/>
    <w:next w:val="Standard"/>
    <w:link w:val="berschrift1Zchn"/>
    <w:rsid w:val="00E72FF9"/>
    <w:pPr>
      <w:keepNext/>
      <w:spacing w:before="240" w:after="60"/>
      <w:outlineLvl w:val="0"/>
    </w:pPr>
    <w:rPr>
      <w:rFonts w:eastAsiaTheme="minorHAnsi"/>
      <w:b/>
      <w:kern w:val="32"/>
      <w:sz w:val="24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83FF6"/>
    <w:pPr>
      <w:spacing w:after="100" w:afterAutospacing="1"/>
      <w:outlineLvl w:val="1"/>
    </w:pPr>
    <w:rPr>
      <w:rFonts w:eastAsiaTheme="majorEastAsia" w:cstheme="majorBidi"/>
      <w:b/>
      <w:sz w:val="26"/>
      <w:szCs w:val="26"/>
    </w:rPr>
  </w:style>
  <w:style w:type="paragraph" w:styleId="berschrift3">
    <w:name w:val="heading 3"/>
    <w:basedOn w:val="Standard"/>
    <w:next w:val="Standard"/>
    <w:qFormat/>
    <w:rsid w:val="00D41D96"/>
    <w:pPr>
      <w:keepNext/>
      <w:numPr>
        <w:ilvl w:val="2"/>
        <w:numId w:val="1"/>
      </w:numPr>
      <w:tabs>
        <w:tab w:val="num" w:pos="2160"/>
      </w:tabs>
      <w:spacing w:before="240" w:after="60"/>
      <w:ind w:left="2160" w:hanging="360"/>
      <w:outlineLvl w:val="2"/>
    </w:pPr>
    <w:rPr>
      <w:b/>
      <w:sz w:val="24"/>
    </w:rPr>
  </w:style>
  <w:style w:type="paragraph" w:styleId="berschrift4">
    <w:name w:val="heading 4"/>
    <w:basedOn w:val="Standard"/>
    <w:next w:val="Standard"/>
    <w:qFormat/>
    <w:rsid w:val="00192AEC"/>
    <w:pPr>
      <w:keepNext/>
      <w:suppressAutoHyphens/>
      <w:spacing w:before="240" w:after="60"/>
      <w:outlineLvl w:val="3"/>
    </w:pPr>
    <w:rPr>
      <w:b/>
      <w:szCs w:val="28"/>
      <w:lang w:eastAsia="ar-SA"/>
    </w:rPr>
  </w:style>
  <w:style w:type="paragraph" w:styleId="berschrift5">
    <w:name w:val="heading 5"/>
    <w:basedOn w:val="Standard"/>
    <w:next w:val="Standard"/>
    <w:qFormat/>
    <w:rsid w:val="00D41D96"/>
    <w:pPr>
      <w:spacing w:before="240" w:after="60"/>
      <w:outlineLvl w:val="4"/>
    </w:pPr>
    <w:rPr>
      <w:b/>
      <w:i/>
      <w:iCs/>
      <w:sz w:val="24"/>
      <w:szCs w:val="26"/>
    </w:rPr>
  </w:style>
  <w:style w:type="paragraph" w:styleId="berschrift6">
    <w:name w:val="heading 6"/>
    <w:basedOn w:val="Standard"/>
    <w:next w:val="Standard"/>
    <w:qFormat/>
    <w:rsid w:val="00D41D96"/>
    <w:pPr>
      <w:spacing w:before="240" w:after="60"/>
      <w:outlineLvl w:val="5"/>
    </w:pPr>
    <w:rPr>
      <w:b/>
    </w:rPr>
  </w:style>
  <w:style w:type="paragraph" w:styleId="berschrift7">
    <w:name w:val="heading 7"/>
    <w:basedOn w:val="Standard"/>
    <w:next w:val="Standard"/>
    <w:qFormat/>
    <w:rsid w:val="00192AEC"/>
    <w:pPr>
      <w:suppressAutoHyphens/>
      <w:spacing w:before="240" w:after="60"/>
      <w:outlineLvl w:val="6"/>
    </w:pPr>
    <w:rPr>
      <w:b/>
      <w:lang w:eastAsia="ar-SA"/>
    </w:rPr>
  </w:style>
  <w:style w:type="paragraph" w:styleId="berschrift8">
    <w:name w:val="heading 8"/>
    <w:basedOn w:val="Standard"/>
    <w:next w:val="Standard"/>
    <w:qFormat/>
    <w:rsid w:val="00D41D96"/>
    <w:pPr>
      <w:spacing w:before="240" w:after="60"/>
      <w:outlineLvl w:val="7"/>
    </w:pPr>
    <w:rPr>
      <w:i/>
      <w:iCs/>
      <w:sz w:val="24"/>
    </w:rPr>
  </w:style>
  <w:style w:type="paragraph" w:styleId="berschrift9">
    <w:name w:val="heading 9"/>
    <w:basedOn w:val="Standard"/>
    <w:next w:val="Standard"/>
    <w:qFormat/>
    <w:rsid w:val="00F91F8D"/>
    <w:pPr>
      <w:numPr>
        <w:ilvl w:val="8"/>
        <w:numId w:val="1"/>
      </w:numPr>
      <w:spacing w:before="240" w:after="60"/>
      <w:outlineLvl w:val="8"/>
    </w:pPr>
    <w:rPr>
      <w:i/>
      <w:sz w:val="18"/>
    </w:rPr>
  </w:style>
  <w:style w:type="character" w:default="1" w:styleId="Absatz-Standardschriftart">
    <w:name w:val="Default Paragraph Font"/>
    <w:uiPriority w:val="1"/>
    <w:semiHidden/>
    <w:unhideWhenUsed/>
    <w:rsid w:val="00E72FF9"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  <w:rsid w:val="00E72FF9"/>
  </w:style>
  <w:style w:type="paragraph" w:styleId="Fuzeile">
    <w:name w:val="footer"/>
    <w:aliases w:val="Fußzeile6"/>
    <w:basedOn w:val="Standard"/>
    <w:link w:val="FuzeileZchn"/>
    <w:qFormat/>
    <w:rsid w:val="00683FF6"/>
    <w:pPr>
      <w:tabs>
        <w:tab w:val="center" w:pos="4819"/>
        <w:tab w:val="right" w:pos="9071"/>
      </w:tabs>
      <w:spacing w:after="100" w:afterAutospacing="1"/>
    </w:pPr>
    <w:rPr>
      <w:rFonts w:ascii="Arial Rounded MT Bold" w:hAnsi="Arial Rounded MT Bold"/>
      <w:color w:val="0070C0"/>
      <w:sz w:val="12"/>
    </w:rPr>
  </w:style>
  <w:style w:type="paragraph" w:styleId="Kopfzeile">
    <w:name w:val="header"/>
    <w:basedOn w:val="Standard"/>
    <w:qFormat/>
    <w:rsid w:val="003A5CC8"/>
    <w:pPr>
      <w:tabs>
        <w:tab w:val="center" w:pos="4819"/>
        <w:tab w:val="right" w:pos="9071"/>
      </w:tabs>
    </w:pPr>
    <w:rPr>
      <w:rFonts w:ascii="Arial Rounded MT Bold" w:hAnsi="Arial Rounded MT Bold"/>
      <w:b/>
      <w:sz w:val="28"/>
    </w:rPr>
  </w:style>
  <w:style w:type="paragraph" w:styleId="Beschriftung">
    <w:name w:val="caption"/>
    <w:basedOn w:val="Standard"/>
    <w:next w:val="Standard"/>
    <w:autoRedefine/>
    <w:qFormat/>
    <w:rsid w:val="00D41D96"/>
    <w:pPr>
      <w:spacing w:before="120" w:after="120"/>
    </w:pPr>
    <w:rPr>
      <w:sz w:val="16"/>
    </w:rPr>
  </w:style>
  <w:style w:type="character" w:styleId="Kommentarzeichen">
    <w:name w:val="annotation reference"/>
    <w:basedOn w:val="Absatz-Standardschriftart"/>
    <w:semiHidden/>
    <w:rsid w:val="00F91F8D"/>
    <w:rPr>
      <w:sz w:val="16"/>
    </w:rPr>
  </w:style>
  <w:style w:type="paragraph" w:styleId="Aufzhlungszeichen">
    <w:name w:val="List Bullet"/>
    <w:basedOn w:val="Standard"/>
    <w:rsid w:val="006D0DD1"/>
    <w:pPr>
      <w:keepNext/>
      <w:keepLines/>
      <w:numPr>
        <w:numId w:val="12"/>
      </w:numPr>
      <w:spacing w:before="30" w:after="30"/>
    </w:pPr>
  </w:style>
  <w:style w:type="paragraph" w:styleId="Kommentartext">
    <w:name w:val="annotation text"/>
    <w:basedOn w:val="Standard"/>
    <w:link w:val="KommentartextZchn"/>
    <w:semiHidden/>
    <w:rsid w:val="00F91F8D"/>
  </w:style>
  <w:style w:type="character" w:styleId="Seitenzahl">
    <w:name w:val="page number"/>
    <w:basedOn w:val="Absatz-Standardschriftart"/>
    <w:rsid w:val="00D41D96"/>
  </w:style>
  <w:style w:type="paragraph" w:styleId="Funotentext">
    <w:name w:val="footnote text"/>
    <w:basedOn w:val="Standard"/>
    <w:semiHidden/>
    <w:rsid w:val="00F91F8D"/>
  </w:style>
  <w:style w:type="character" w:styleId="Funotenzeichen">
    <w:name w:val="footnote reference"/>
    <w:basedOn w:val="Absatz-Standardschriftart"/>
    <w:semiHidden/>
    <w:rsid w:val="00F91F8D"/>
    <w:rPr>
      <w:vertAlign w:val="superscript"/>
    </w:rPr>
  </w:style>
  <w:style w:type="paragraph" w:styleId="Liste">
    <w:name w:val="List"/>
    <w:basedOn w:val="Standard"/>
    <w:rsid w:val="00EE7C4E"/>
    <w:pPr>
      <w:ind w:left="341" w:hanging="284"/>
    </w:pPr>
  </w:style>
  <w:style w:type="paragraph" w:customStyle="1" w:styleId="Kopfzeile1">
    <w:name w:val="Kopfzeile1"/>
    <w:next w:val="Standard"/>
    <w:autoRedefine/>
    <w:rsid w:val="00D41D96"/>
    <w:pPr>
      <w:jc w:val="right"/>
    </w:pPr>
    <w:rPr>
      <w:rFonts w:ascii="Arial Rounded MT Bold" w:hAnsi="Arial Rounded MT Bold"/>
      <w:b/>
      <w:sz w:val="28"/>
    </w:rPr>
  </w:style>
  <w:style w:type="paragraph" w:customStyle="1" w:styleId="Kopfzeile2">
    <w:name w:val="Kopfzeile2"/>
    <w:basedOn w:val="Kopfzeile1"/>
    <w:autoRedefine/>
    <w:rsid w:val="00D41D96"/>
    <w:pPr>
      <w:jc w:val="left"/>
    </w:pPr>
    <w:rPr>
      <w:b w:val="0"/>
      <w:sz w:val="16"/>
    </w:rPr>
  </w:style>
  <w:style w:type="paragraph" w:customStyle="1" w:styleId="Kopfzeile3">
    <w:name w:val="Kopfzeile3"/>
    <w:basedOn w:val="Kopfzeile2"/>
    <w:autoRedefine/>
    <w:rsid w:val="00D41D96"/>
    <w:pPr>
      <w:jc w:val="right"/>
    </w:pPr>
  </w:style>
  <w:style w:type="paragraph" w:styleId="Textkrper">
    <w:name w:val="Body Text"/>
    <w:basedOn w:val="Standard"/>
    <w:link w:val="TextkrperZchn"/>
    <w:rsid w:val="006D0DD1"/>
  </w:style>
  <w:style w:type="paragraph" w:styleId="Titel">
    <w:name w:val="Title"/>
    <w:basedOn w:val="Standard"/>
    <w:next w:val="Standard"/>
    <w:link w:val="TitelZchn"/>
    <w:rsid w:val="00E72FF9"/>
    <w:pPr>
      <w:spacing w:before="60" w:after="60" w:line="360" w:lineRule="auto"/>
      <w:outlineLvl w:val="0"/>
    </w:pPr>
    <w:rPr>
      <w:rFonts w:eastAsiaTheme="minorHAnsi"/>
      <w:b/>
      <w:sz w:val="32"/>
      <w:lang w:eastAsia="en-US"/>
    </w:rPr>
  </w:style>
  <w:style w:type="paragraph" w:styleId="Dokumentstruktur">
    <w:name w:val="Document Map"/>
    <w:basedOn w:val="Standard"/>
    <w:semiHidden/>
    <w:rsid w:val="00F91F8D"/>
    <w:pPr>
      <w:shd w:val="clear" w:color="auto" w:fill="000080"/>
    </w:pPr>
    <w:rPr>
      <w:rFonts w:ascii="Tahoma" w:hAnsi="Tahoma" w:cs="Tahoma"/>
    </w:rPr>
  </w:style>
  <w:style w:type="paragraph" w:customStyle="1" w:styleId="Aufzhlungszeichen1">
    <w:name w:val="Aufzählungszeichen 1"/>
    <w:basedOn w:val="Aufzhlungszeichen"/>
    <w:autoRedefine/>
    <w:rsid w:val="00D41D96"/>
    <w:pPr>
      <w:keepNext w:val="0"/>
      <w:keepLines w:val="0"/>
      <w:numPr>
        <w:numId w:val="0"/>
      </w:numPr>
      <w:spacing w:before="0" w:after="0"/>
    </w:pPr>
    <w:rPr>
      <w:bCs w:val="0"/>
      <w:sz w:val="16"/>
      <w:szCs w:val="20"/>
    </w:rPr>
  </w:style>
  <w:style w:type="character" w:styleId="Hyperlink">
    <w:name w:val="Hyperlink"/>
    <w:basedOn w:val="Absatz-Standardschriftart"/>
    <w:rsid w:val="00D41D96"/>
    <w:rPr>
      <w:color w:val="0000FF"/>
      <w:u w:val="single"/>
    </w:rPr>
  </w:style>
  <w:style w:type="paragraph" w:styleId="Textkrper2">
    <w:name w:val="Body Text 2"/>
    <w:basedOn w:val="Standard"/>
    <w:rsid w:val="00F91F8D"/>
    <w:pPr>
      <w:jc w:val="both"/>
    </w:pPr>
    <w:rPr>
      <w:sz w:val="16"/>
    </w:rPr>
  </w:style>
  <w:style w:type="character" w:styleId="BesuchterHyperlink">
    <w:name w:val="FollowedHyperlink"/>
    <w:basedOn w:val="Absatz-Standardschriftart"/>
    <w:rsid w:val="00F91F8D"/>
    <w:rPr>
      <w:color w:val="800080"/>
      <w:u w:val="single"/>
    </w:rPr>
  </w:style>
  <w:style w:type="paragraph" w:styleId="Textkrper3">
    <w:name w:val="Body Text 3"/>
    <w:basedOn w:val="Standard"/>
    <w:rsid w:val="00F91F8D"/>
    <w:rPr>
      <w:sz w:val="14"/>
    </w:rPr>
  </w:style>
  <w:style w:type="table" w:styleId="Tabellengitternetz">
    <w:name w:val="Table Grid"/>
    <w:basedOn w:val="NormaleTabelle"/>
    <w:rsid w:val="006D0DD1"/>
    <w:rPr>
      <w:rFonts w:ascii="Arial" w:hAnsi="Arial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semiHidden/>
    <w:rsid w:val="00B237F7"/>
    <w:rPr>
      <w:rFonts w:ascii="Tahoma" w:hAnsi="Tahoma" w:cs="Tahoma"/>
      <w:sz w:val="16"/>
      <w:szCs w:val="16"/>
    </w:rPr>
  </w:style>
  <w:style w:type="paragraph" w:styleId="Anrede">
    <w:name w:val="Salutation"/>
    <w:basedOn w:val="Standard"/>
    <w:next w:val="Standard"/>
    <w:rsid w:val="00D41D96"/>
  </w:style>
  <w:style w:type="paragraph" w:customStyle="1" w:styleId="Formatvorlageberschrift1Grau-80">
    <w:name w:val="Formatvorlage Überschrift 1 + Grau-80%"/>
    <w:basedOn w:val="berschrift1"/>
    <w:rsid w:val="00E72FF9"/>
    <w:pPr>
      <w:pBdr>
        <w:top w:val="single" w:sz="6" w:space="1" w:color="auto"/>
        <w:left w:val="single" w:sz="6" w:space="1" w:color="auto"/>
        <w:bottom w:val="single" w:sz="6" w:space="2" w:color="auto"/>
        <w:right w:val="single" w:sz="6" w:space="1" w:color="auto"/>
      </w:pBdr>
      <w:shd w:val="pct5" w:color="auto" w:fill="auto"/>
      <w:spacing w:before="120" w:after="120"/>
    </w:pPr>
    <w:rPr>
      <w:color w:val="333333"/>
      <w:kern w:val="28"/>
    </w:rPr>
  </w:style>
  <w:style w:type="paragraph" w:customStyle="1" w:styleId="tabelle8">
    <w:name w:val="tabelle8"/>
    <w:basedOn w:val="Standard"/>
    <w:link w:val="tabelle8Zchn"/>
    <w:qFormat/>
    <w:rsid w:val="00683FF6"/>
    <w:rPr>
      <w:sz w:val="16"/>
      <w:szCs w:val="24"/>
    </w:rPr>
  </w:style>
  <w:style w:type="paragraph" w:customStyle="1" w:styleId="text10">
    <w:name w:val="text10"/>
    <w:basedOn w:val="Standard"/>
    <w:qFormat/>
    <w:rsid w:val="00683FF6"/>
  </w:style>
  <w:style w:type="paragraph" w:customStyle="1" w:styleId="text8">
    <w:name w:val="text8"/>
    <w:basedOn w:val="Standard"/>
    <w:qFormat/>
    <w:rsid w:val="00683FF6"/>
    <w:rPr>
      <w:sz w:val="16"/>
    </w:rPr>
  </w:style>
  <w:style w:type="paragraph" w:customStyle="1" w:styleId="text9">
    <w:name w:val="text9"/>
    <w:basedOn w:val="Standard"/>
    <w:qFormat/>
    <w:rsid w:val="00683FF6"/>
    <w:pPr>
      <w:spacing w:after="100" w:afterAutospacing="1"/>
    </w:pPr>
    <w:rPr>
      <w:sz w:val="18"/>
      <w:szCs w:val="18"/>
    </w:rPr>
  </w:style>
  <w:style w:type="character" w:customStyle="1" w:styleId="TitelZchn">
    <w:name w:val="Titel Zchn"/>
    <w:basedOn w:val="Absatz-Standardschriftart"/>
    <w:link w:val="Titel"/>
    <w:rsid w:val="00E72FF9"/>
    <w:rPr>
      <w:rFonts w:ascii="Arial" w:eastAsiaTheme="minorHAnsi" w:hAnsi="Arial" w:cs="Arial"/>
      <w:b/>
      <w:bCs/>
      <w:kern w:val="28"/>
      <w:sz w:val="32"/>
      <w:szCs w:val="32"/>
      <w:lang w:eastAsia="en-US"/>
    </w:rPr>
  </w:style>
  <w:style w:type="character" w:customStyle="1" w:styleId="berschrift1Zchn">
    <w:name w:val="Überschrift 1 Zchn"/>
    <w:basedOn w:val="Absatz-Standardschriftart"/>
    <w:link w:val="berschrift1"/>
    <w:rsid w:val="00E72FF9"/>
    <w:rPr>
      <w:rFonts w:ascii="Arial" w:eastAsiaTheme="minorHAnsi" w:hAnsi="Arial" w:cs="Arial"/>
      <w:b/>
      <w:bCs/>
      <w:kern w:val="32"/>
      <w:sz w:val="24"/>
      <w:szCs w:val="32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83FF6"/>
    <w:rPr>
      <w:rFonts w:ascii="Arial" w:eastAsiaTheme="majorEastAsia" w:hAnsi="Arial" w:cstheme="majorBidi"/>
      <w:b/>
      <w:bCs/>
      <w:sz w:val="26"/>
      <w:szCs w:val="26"/>
      <w:lang w:eastAsia="en-US"/>
    </w:rPr>
  </w:style>
  <w:style w:type="character" w:customStyle="1" w:styleId="tabelle8Zchn">
    <w:name w:val="tabelle8 Zchn"/>
    <w:basedOn w:val="Absatz-Standardschriftart"/>
    <w:link w:val="tabelle8"/>
    <w:rsid w:val="00683FF6"/>
    <w:rPr>
      <w:rFonts w:asciiTheme="minorHAnsi" w:eastAsiaTheme="minorHAnsi" w:hAnsiTheme="minorHAnsi"/>
      <w:sz w:val="16"/>
      <w:szCs w:val="24"/>
      <w:lang w:eastAsia="en-US"/>
    </w:rPr>
  </w:style>
  <w:style w:type="paragraph" w:customStyle="1" w:styleId="Fusszeile8">
    <w:name w:val="Fusszeile8"/>
    <w:basedOn w:val="Standard"/>
    <w:link w:val="Fusszeile8Zchn"/>
    <w:qFormat/>
    <w:rsid w:val="00683FF6"/>
    <w:rPr>
      <w:rFonts w:ascii="Arial Rounded MT Bold" w:hAnsi="Arial Rounded MT Bold"/>
      <w:sz w:val="16"/>
    </w:rPr>
  </w:style>
  <w:style w:type="character" w:customStyle="1" w:styleId="Fusszeile8Zchn">
    <w:name w:val="Fusszeile8 Zchn"/>
    <w:basedOn w:val="Absatz-Standardschriftart"/>
    <w:link w:val="Fusszeile8"/>
    <w:rsid w:val="00683FF6"/>
    <w:rPr>
      <w:rFonts w:ascii="Arial Rounded MT Bold" w:eastAsiaTheme="minorHAnsi" w:hAnsi="Arial Rounded MT Bold"/>
      <w:sz w:val="16"/>
      <w:szCs w:val="22"/>
      <w:lang w:eastAsia="en-US"/>
    </w:rPr>
  </w:style>
  <w:style w:type="character" w:customStyle="1" w:styleId="FuzeileZchn">
    <w:name w:val="Fußzeile Zchn"/>
    <w:aliases w:val="Fußzeile6 Zchn"/>
    <w:basedOn w:val="Absatz-Standardschriftart"/>
    <w:link w:val="Fuzeile"/>
    <w:rsid w:val="00683FF6"/>
    <w:rPr>
      <w:rFonts w:ascii="Arial Rounded MT Bold" w:eastAsiaTheme="minorHAnsi" w:hAnsi="Arial Rounded MT Bold"/>
      <w:color w:val="0070C0"/>
      <w:sz w:val="12"/>
      <w:szCs w:val="22"/>
      <w:lang w:eastAsia="en-US"/>
    </w:rPr>
  </w:style>
  <w:style w:type="paragraph" w:customStyle="1" w:styleId="fusszeile6links">
    <w:name w:val="fusszeile6links"/>
    <w:basedOn w:val="Standard"/>
    <w:qFormat/>
    <w:rsid w:val="00683FF6"/>
    <w:rPr>
      <w:rFonts w:ascii="Arial Rounded MT Bold" w:hAnsi="Arial Rounded MT Bold"/>
      <w:color w:val="0070C0"/>
      <w:sz w:val="12"/>
    </w:rPr>
  </w:style>
  <w:style w:type="paragraph" w:customStyle="1" w:styleId="fusszeile6rechts">
    <w:name w:val="fusszeile6rechts"/>
    <w:basedOn w:val="Standard"/>
    <w:qFormat/>
    <w:rsid w:val="00683FF6"/>
    <w:pPr>
      <w:spacing w:after="100" w:afterAutospacing="1"/>
    </w:pPr>
    <w:rPr>
      <w:rFonts w:ascii="Arial Rounded MT Bold" w:hAnsi="Arial Rounded MT Bold"/>
      <w:color w:val="0070C0"/>
      <w:sz w:val="12"/>
    </w:rPr>
  </w:style>
  <w:style w:type="paragraph" w:customStyle="1" w:styleId="fusszeile80">
    <w:name w:val="fusszeile8"/>
    <w:basedOn w:val="Standard"/>
    <w:rsid w:val="00683FF6"/>
    <w:pPr>
      <w:spacing w:after="100" w:afterAutospacing="1"/>
    </w:pPr>
    <w:rPr>
      <w:color w:val="0070C0"/>
      <w:sz w:val="16"/>
    </w:rPr>
  </w:style>
  <w:style w:type="paragraph" w:customStyle="1" w:styleId="fusszeile6">
    <w:name w:val="fusszeile6"/>
    <w:basedOn w:val="Standard"/>
    <w:rsid w:val="00683FF6"/>
    <w:pPr>
      <w:spacing w:after="100" w:afterAutospacing="1"/>
    </w:pPr>
    <w:rPr>
      <w:color w:val="0070C0"/>
      <w:sz w:val="12"/>
    </w:rPr>
  </w:style>
  <w:style w:type="paragraph" w:customStyle="1" w:styleId="text9Block">
    <w:name w:val="text9 + Block"/>
    <w:basedOn w:val="text9"/>
    <w:next w:val="text9"/>
    <w:qFormat/>
    <w:rsid w:val="00683FF6"/>
    <w:pPr>
      <w:jc w:val="both"/>
    </w:pPr>
    <w:rPr>
      <w:rFonts w:cs="Times New Roman"/>
      <w:szCs w:val="20"/>
    </w:rPr>
  </w:style>
  <w:style w:type="paragraph" w:customStyle="1" w:styleId="aufz10">
    <w:name w:val="aufz10"/>
    <w:basedOn w:val="Standard"/>
    <w:qFormat/>
    <w:rsid w:val="00683FF6"/>
    <w:pPr>
      <w:numPr>
        <w:numId w:val="25"/>
      </w:numPr>
      <w:spacing w:after="100" w:afterAutospacing="1"/>
    </w:pPr>
  </w:style>
  <w:style w:type="paragraph" w:customStyle="1" w:styleId="aufz8">
    <w:name w:val="aufz8"/>
    <w:basedOn w:val="Standard"/>
    <w:qFormat/>
    <w:rsid w:val="00683FF6"/>
    <w:pPr>
      <w:numPr>
        <w:numId w:val="26"/>
      </w:numPr>
      <w:spacing w:after="100" w:afterAutospacing="1"/>
    </w:pPr>
    <w:rPr>
      <w:sz w:val="16"/>
    </w:rPr>
  </w:style>
  <w:style w:type="paragraph" w:customStyle="1" w:styleId="aufz9">
    <w:name w:val="aufz9"/>
    <w:basedOn w:val="Standard"/>
    <w:qFormat/>
    <w:rsid w:val="00683FF6"/>
    <w:pPr>
      <w:numPr>
        <w:numId w:val="27"/>
      </w:numPr>
      <w:spacing w:after="100" w:afterAutospacing="1"/>
    </w:pPr>
    <w:rPr>
      <w:sz w:val="18"/>
    </w:rPr>
  </w:style>
  <w:style w:type="paragraph" w:customStyle="1" w:styleId="FormatvorlageKopfzeile1Blau">
    <w:name w:val="Formatvorlage Kopfzeile1 + Blau"/>
    <w:basedOn w:val="Standard"/>
    <w:rsid w:val="00EE7C4E"/>
    <w:pPr>
      <w:jc w:val="right"/>
    </w:pPr>
    <w:rPr>
      <w:rFonts w:ascii="Arial Rounded MT Bold" w:hAnsi="Arial Rounded MT Bold" w:cs="Times New Roman"/>
      <w:b/>
      <w:color w:val="0000FF"/>
      <w:sz w:val="28"/>
      <w:szCs w:val="20"/>
    </w:rPr>
  </w:style>
  <w:style w:type="paragraph" w:customStyle="1" w:styleId="FormatvorlageListe9pt">
    <w:name w:val="Formatvorlage Liste + 9 pt"/>
    <w:basedOn w:val="Liste"/>
    <w:rsid w:val="00EE7C4E"/>
    <w:rPr>
      <w:sz w:val="18"/>
    </w:rPr>
  </w:style>
  <w:style w:type="character" w:customStyle="1" w:styleId="KommentartextZchn">
    <w:name w:val="Kommentartext Zchn"/>
    <w:basedOn w:val="Absatz-Standardschriftart"/>
    <w:link w:val="Kommentartext"/>
    <w:semiHidden/>
    <w:rsid w:val="00960CCF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xtkrperZchn">
    <w:name w:val="Textkörper Zchn"/>
    <w:basedOn w:val="Absatz-Standardschriftart"/>
    <w:link w:val="Textkrper"/>
    <w:rsid w:val="00960CCF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hyperlink" Target="http://www.helek.d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413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Beschleunigungssensor triaxial aktiv mit mega88</vt:lpstr>
    </vt:vector>
  </TitlesOfParts>
  <Company>he</Company>
  <LinksUpToDate>false</LinksUpToDate>
  <CharactersWithSpaces>3014</CharactersWithSpaces>
  <SharedDoc>false</SharedDoc>
  <HLinks>
    <vt:vector size="6" baseType="variant">
      <vt:variant>
        <vt:i4>983067</vt:i4>
      </vt:variant>
      <vt:variant>
        <vt:i4>3</vt:i4>
      </vt:variant>
      <vt:variant>
        <vt:i4>0</vt:i4>
      </vt:variant>
      <vt:variant>
        <vt:i4>5</vt:i4>
      </vt:variant>
      <vt:variant>
        <vt:lpwstr>http://www.helek.de/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Beschleunigungssensor triaxial aktiv mit mega88</dc:title>
  <dc:subject>Dokumentation für Claas Saulgau</dc:subject>
  <dc:creator>he</dc:creator>
  <dc:description>Steckerbelegung an Claas angepasst</dc:description>
  <cp:lastModifiedBy>he</cp:lastModifiedBy>
  <cp:revision>12</cp:revision>
  <cp:lastPrinted>2018-07-05T16:52:00Z</cp:lastPrinted>
  <dcterms:created xsi:type="dcterms:W3CDTF">2018-07-05T16:23:00Z</dcterms:created>
  <dcterms:modified xsi:type="dcterms:W3CDTF">2018-07-05T16:53:00Z</dcterms:modified>
</cp:coreProperties>
</file>